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9F031">
      <w:pPr>
        <w:spacing w:line="360" w:lineRule="auto"/>
        <w:jc w:val="center"/>
        <w:rPr>
          <w:rFonts w:ascii="Times New Roman" w:hAnsi="Times New Roman" w:eastAsia="方正小标宋_GBK" w:cs="Times New Roman"/>
          <w:sz w:val="24"/>
          <w:highlight w:val="none"/>
          <w:u w:val="none"/>
        </w:rPr>
      </w:pPr>
    </w:p>
    <w:p w14:paraId="33C0EE87">
      <w:pPr>
        <w:spacing w:line="360" w:lineRule="auto"/>
        <w:jc w:val="center"/>
        <w:rPr>
          <w:rFonts w:ascii="Times New Roman" w:hAnsi="Times New Roman" w:eastAsia="方正小标宋_GBK" w:cs="Times New Roman"/>
          <w:sz w:val="24"/>
          <w:highlight w:val="none"/>
          <w:u w:val="none"/>
        </w:rPr>
      </w:pPr>
    </w:p>
    <w:p w14:paraId="0D8EB620">
      <w:pPr>
        <w:spacing w:line="360" w:lineRule="auto"/>
        <w:jc w:val="center"/>
        <w:rPr>
          <w:rFonts w:ascii="Times New Roman" w:hAnsi="Times New Roman" w:eastAsia="方正小标宋_GBK" w:cs="Times New Roman"/>
          <w:sz w:val="24"/>
          <w:highlight w:val="none"/>
          <w:u w:val="none"/>
        </w:rPr>
      </w:pPr>
    </w:p>
    <w:p w14:paraId="6338CC03">
      <w:pPr>
        <w:spacing w:line="360" w:lineRule="auto"/>
        <w:jc w:val="center"/>
        <w:rPr>
          <w:rFonts w:ascii="Times New Roman" w:hAnsi="Times New Roman" w:eastAsia="方正小标宋_GBK" w:cs="Times New Roman"/>
          <w:sz w:val="24"/>
          <w:highlight w:val="none"/>
          <w:u w:val="none"/>
        </w:rPr>
      </w:pPr>
    </w:p>
    <w:p w14:paraId="06158C51">
      <w:pPr>
        <w:spacing w:after="0" w:line="360" w:lineRule="auto"/>
        <w:jc w:val="center"/>
        <w:rPr>
          <w:rFonts w:ascii="Book Antiqua" w:hAnsi="Book Antiqua" w:eastAsia="仿宋_GB2312" w:cs="Times New Roman"/>
          <w:b/>
          <w:bCs/>
          <w:sz w:val="36"/>
          <w:szCs w:val="36"/>
          <w:highlight w:val="none"/>
          <w:u w:val="none"/>
        </w:rPr>
      </w:pPr>
      <w:r>
        <w:rPr>
          <w:rFonts w:hint="eastAsia" w:ascii="Book Antiqua" w:hAnsi="Book Antiqua" w:eastAsia="仿宋_GB2312" w:cs="Times New Roman"/>
          <w:b/>
          <w:bCs/>
          <w:sz w:val="36"/>
          <w:szCs w:val="36"/>
          <w:highlight w:val="none"/>
          <w:u w:val="none"/>
        </w:rPr>
        <w:t>Making the South China Sea a Sea of Peace, Friendship and Cooperation: China</w:t>
      </w:r>
      <w:r>
        <w:rPr>
          <w:rFonts w:ascii="Calibri" w:hAnsi="Calibri" w:eastAsia="仿宋_GB2312" w:cs="Calibri"/>
          <w:b/>
          <w:bCs/>
          <w:sz w:val="36"/>
          <w:szCs w:val="36"/>
          <w:highlight w:val="none"/>
          <w:u w:val="none"/>
        </w:rPr>
        <w:t>’</w:t>
      </w:r>
      <w:r>
        <w:rPr>
          <w:rFonts w:hint="eastAsia" w:ascii="Book Antiqua" w:hAnsi="Book Antiqua" w:eastAsia="仿宋_GB2312" w:cs="Times New Roman"/>
          <w:b/>
          <w:bCs/>
          <w:sz w:val="36"/>
          <w:szCs w:val="36"/>
          <w:highlight w:val="none"/>
          <w:u w:val="none"/>
        </w:rPr>
        <w:t>s Actions</w:t>
      </w:r>
    </w:p>
    <w:p w14:paraId="13AA3A88">
      <w:pPr>
        <w:spacing w:after="0" w:line="360" w:lineRule="auto"/>
        <w:jc w:val="center"/>
        <w:rPr>
          <w:rFonts w:ascii="Times New Roman" w:hAnsi="Times New Roman" w:eastAsia="楷体" w:cs="Times New Roman"/>
          <w:sz w:val="24"/>
          <w:highlight w:val="none"/>
          <w:u w:val="none"/>
          <w:shd w:val="clear" w:color="auto" w:fill="FFFFFF"/>
        </w:rPr>
      </w:pPr>
    </w:p>
    <w:p w14:paraId="77E91C43">
      <w:pPr>
        <w:spacing w:after="0" w:line="360" w:lineRule="auto"/>
        <w:jc w:val="center"/>
        <w:rPr>
          <w:rFonts w:ascii="Times New Roman" w:hAnsi="Times New Roman" w:eastAsia="楷体" w:cs="Times New Roman"/>
          <w:sz w:val="24"/>
          <w:highlight w:val="none"/>
          <w:u w:val="none"/>
          <w:shd w:val="clear" w:color="auto" w:fill="FFFFFF"/>
        </w:rPr>
      </w:pPr>
    </w:p>
    <w:p w14:paraId="68FBFF14">
      <w:pPr>
        <w:spacing w:after="0" w:line="360" w:lineRule="auto"/>
        <w:jc w:val="center"/>
        <w:rPr>
          <w:rFonts w:ascii="Times New Roman" w:hAnsi="Times New Roman" w:eastAsia="楷体" w:cs="Times New Roman"/>
          <w:sz w:val="24"/>
          <w:highlight w:val="none"/>
          <w:u w:val="none"/>
          <w:shd w:val="clear" w:color="auto" w:fill="FFFFFF"/>
        </w:rPr>
      </w:pPr>
    </w:p>
    <w:p w14:paraId="23CC6C0C">
      <w:pPr>
        <w:spacing w:after="0" w:line="360" w:lineRule="auto"/>
        <w:jc w:val="center"/>
        <w:rPr>
          <w:rFonts w:ascii="Times New Roman" w:hAnsi="Times New Roman" w:eastAsia="楷体" w:cs="Times New Roman"/>
          <w:sz w:val="24"/>
          <w:highlight w:val="none"/>
          <w:u w:val="none"/>
          <w:shd w:val="clear" w:color="auto" w:fill="FFFFFF"/>
        </w:rPr>
      </w:pPr>
    </w:p>
    <w:p w14:paraId="01F66424">
      <w:pPr>
        <w:spacing w:after="0" w:line="360" w:lineRule="auto"/>
        <w:jc w:val="center"/>
        <w:rPr>
          <w:rFonts w:ascii="Times New Roman" w:hAnsi="Times New Roman" w:eastAsia="楷体" w:cs="Times New Roman"/>
          <w:sz w:val="24"/>
          <w:highlight w:val="none"/>
          <w:u w:val="none"/>
          <w:shd w:val="clear" w:color="auto" w:fill="FFFFFF"/>
        </w:rPr>
      </w:pPr>
    </w:p>
    <w:p w14:paraId="471DE820">
      <w:pPr>
        <w:spacing w:after="0" w:line="360" w:lineRule="auto"/>
        <w:jc w:val="center"/>
        <w:rPr>
          <w:rFonts w:ascii="Times New Roman" w:hAnsi="Times New Roman" w:eastAsia="楷体" w:cs="Times New Roman"/>
          <w:sz w:val="24"/>
          <w:highlight w:val="none"/>
          <w:u w:val="none"/>
          <w:shd w:val="clear" w:color="auto" w:fill="FFFFFF"/>
        </w:rPr>
      </w:pPr>
    </w:p>
    <w:p w14:paraId="0A1D34B7">
      <w:pPr>
        <w:spacing w:after="0" w:line="360" w:lineRule="auto"/>
        <w:jc w:val="center"/>
        <w:rPr>
          <w:rFonts w:ascii="Times New Roman" w:hAnsi="Times New Roman" w:eastAsia="楷体" w:cs="Times New Roman"/>
          <w:sz w:val="24"/>
          <w:highlight w:val="none"/>
          <w:u w:val="none"/>
          <w:shd w:val="clear" w:color="auto" w:fill="FFFFFF"/>
        </w:rPr>
      </w:pPr>
    </w:p>
    <w:p w14:paraId="170604C9">
      <w:pPr>
        <w:spacing w:after="0" w:line="360" w:lineRule="auto"/>
        <w:jc w:val="center"/>
        <w:rPr>
          <w:rFonts w:ascii="Times New Roman" w:hAnsi="Times New Roman" w:eastAsia="楷体" w:cs="Times New Roman"/>
          <w:sz w:val="24"/>
          <w:highlight w:val="none"/>
          <w:u w:val="none"/>
          <w:shd w:val="clear" w:color="auto" w:fill="FFFFFF"/>
        </w:rPr>
      </w:pPr>
    </w:p>
    <w:p w14:paraId="217EB34F">
      <w:pPr>
        <w:spacing w:after="0" w:line="360" w:lineRule="auto"/>
        <w:jc w:val="center"/>
        <w:rPr>
          <w:rFonts w:ascii="Times New Roman" w:hAnsi="Times New Roman" w:eastAsia="楷体" w:cs="Times New Roman"/>
          <w:sz w:val="24"/>
          <w:highlight w:val="none"/>
          <w:u w:val="none"/>
          <w:shd w:val="clear" w:color="auto" w:fill="FFFFFF"/>
        </w:rPr>
      </w:pPr>
    </w:p>
    <w:p w14:paraId="75DA33F4">
      <w:pPr>
        <w:spacing w:after="0" w:line="360" w:lineRule="auto"/>
        <w:jc w:val="center"/>
        <w:rPr>
          <w:rFonts w:ascii="Times New Roman" w:hAnsi="Times New Roman" w:eastAsia="楷体" w:cs="Times New Roman"/>
          <w:sz w:val="24"/>
          <w:highlight w:val="none"/>
          <w:u w:val="none"/>
          <w:shd w:val="clear" w:color="auto" w:fill="FFFFFF"/>
        </w:rPr>
      </w:pPr>
    </w:p>
    <w:p w14:paraId="30E32865">
      <w:pPr>
        <w:spacing w:after="0" w:line="360" w:lineRule="auto"/>
        <w:jc w:val="center"/>
        <w:rPr>
          <w:rFonts w:ascii="Times New Roman" w:hAnsi="Times New Roman" w:eastAsia="楷体" w:cs="Times New Roman"/>
          <w:sz w:val="24"/>
          <w:highlight w:val="none"/>
          <w:u w:val="none"/>
          <w:shd w:val="clear" w:color="auto" w:fill="FFFFFF"/>
        </w:rPr>
      </w:pPr>
    </w:p>
    <w:p w14:paraId="3B54B414">
      <w:pPr>
        <w:spacing w:after="0" w:line="360" w:lineRule="auto"/>
        <w:jc w:val="center"/>
        <w:rPr>
          <w:rFonts w:ascii="Times New Roman" w:hAnsi="Times New Roman" w:eastAsia="楷体" w:cs="Times New Roman"/>
          <w:sz w:val="24"/>
          <w:highlight w:val="none"/>
          <w:u w:val="none"/>
          <w:shd w:val="clear" w:color="auto" w:fill="FFFFFF"/>
        </w:rPr>
      </w:pPr>
    </w:p>
    <w:p w14:paraId="338EC95C">
      <w:pPr>
        <w:spacing w:after="0" w:line="360" w:lineRule="auto"/>
        <w:jc w:val="center"/>
        <w:rPr>
          <w:rFonts w:ascii="Times New Roman" w:hAnsi="Times New Roman" w:eastAsia="楷体" w:cs="Times New Roman"/>
          <w:sz w:val="24"/>
          <w:highlight w:val="none"/>
          <w:u w:val="none"/>
          <w:shd w:val="clear" w:color="auto" w:fill="FFFFFF"/>
        </w:rPr>
      </w:pPr>
    </w:p>
    <w:p w14:paraId="32998AF1">
      <w:pPr>
        <w:spacing w:after="0" w:line="360" w:lineRule="auto"/>
        <w:jc w:val="center"/>
        <w:rPr>
          <w:rFonts w:ascii="Book Antiqua" w:hAnsi="Book Antiqua" w:eastAsia="仿宋_GB2312" w:cs="Times New Roman"/>
          <w:sz w:val="24"/>
          <w:highlight w:val="none"/>
          <w:u w:val="none"/>
        </w:rPr>
      </w:pPr>
      <w:r>
        <w:rPr>
          <w:rFonts w:hint="eastAsia" w:ascii="Book Antiqua" w:hAnsi="Book Antiqua" w:eastAsia="仿宋_GB2312" w:cs="Times New Roman"/>
          <w:sz w:val="24"/>
          <w:highlight w:val="none"/>
          <w:u w:val="none"/>
        </w:rPr>
        <w:t>Xinhua Institute</w:t>
      </w:r>
    </w:p>
    <w:p w14:paraId="26B4B980">
      <w:pPr>
        <w:spacing w:line="360" w:lineRule="auto"/>
        <w:rPr>
          <w:rFonts w:ascii="Times New Roman" w:hAnsi="Times New Roman" w:eastAsia="黑体" w:cs="Times New Roman"/>
          <w:b/>
          <w:bCs/>
          <w:sz w:val="24"/>
          <w:highlight w:val="none"/>
          <w:u w:val="none"/>
        </w:rPr>
      </w:pPr>
      <w:r>
        <w:rPr>
          <w:rFonts w:ascii="Times New Roman" w:hAnsi="Times New Roman" w:eastAsia="黑体" w:cs="Times New Roman"/>
          <w:b/>
          <w:bCs/>
          <w:sz w:val="24"/>
          <w:highlight w:val="none"/>
          <w:u w:val="none"/>
        </w:rPr>
        <w:br w:type="page"/>
      </w:r>
    </w:p>
    <w:p w14:paraId="13A43EE9">
      <w:pPr>
        <w:rPr>
          <w:rFonts w:ascii="Book Antiqua" w:hAnsi="Book Antiqua"/>
          <w:sz w:val="28"/>
          <w:szCs w:val="28"/>
          <w:highlight w:val="none"/>
          <w:u w:val="none"/>
        </w:rPr>
      </w:pPr>
      <w:r>
        <w:rPr>
          <w:rFonts w:ascii="Book Antiqua" w:hAnsi="Book Antiqua"/>
          <w:b/>
          <w:bCs/>
          <w:sz w:val="28"/>
          <w:szCs w:val="28"/>
          <w:highlight w:val="none"/>
          <w:u w:val="none"/>
        </w:rPr>
        <w:t>Table of Contents</w:t>
      </w:r>
    </w:p>
    <w:p w14:paraId="123E97B4">
      <w:pPr>
        <w:pStyle w:val="15"/>
        <w:tabs>
          <w:tab w:val="right" w:leader="dot" w:pos="8306"/>
        </w:tabs>
      </w:pPr>
      <w:r>
        <w:rPr>
          <w:rFonts w:hint="eastAsia"/>
          <w:highlight w:val="none"/>
          <w:u w:val="none"/>
        </w:rPr>
        <w:fldChar w:fldCharType="begin"/>
      </w:r>
      <w:r>
        <w:rPr>
          <w:rFonts w:hint="eastAsia"/>
          <w:highlight w:val="none"/>
          <w:u w:val="none"/>
        </w:rPr>
        <w:instrText xml:space="preserve">TOC \t "11,1,22,2" \h</w:instrText>
      </w:r>
      <w:r>
        <w:rPr>
          <w:rFonts w:hint="eastAsia"/>
          <w:highlight w:val="none"/>
          <w:u w:val="none"/>
        </w:rPr>
        <w:fldChar w:fldCharType="separate"/>
      </w:r>
      <w:r>
        <w:rPr>
          <w:rFonts w:hint="eastAsia"/>
          <w:highlight w:val="none"/>
          <w:u w:val="none"/>
        </w:rPr>
        <w:fldChar w:fldCharType="begin"/>
      </w:r>
      <w:r>
        <w:rPr>
          <w:rFonts w:hint="eastAsia"/>
          <w:highlight w:val="none"/>
        </w:rPr>
        <w:instrText xml:space="preserve"> HYPERLINK \l _Toc22677 </w:instrText>
      </w:r>
      <w:r>
        <w:rPr>
          <w:rFonts w:hint="eastAsia"/>
          <w:highlight w:val="none"/>
        </w:rPr>
        <w:fldChar w:fldCharType="separate"/>
      </w:r>
      <w:r>
        <w:t>Preface</w:t>
      </w:r>
      <w:r>
        <w:tab/>
      </w:r>
      <w:r>
        <w:fldChar w:fldCharType="begin"/>
      </w:r>
      <w:r>
        <w:instrText xml:space="preserve"> PAGEREF _Toc22677 </w:instrText>
      </w:r>
      <w:r>
        <w:fldChar w:fldCharType="separate"/>
      </w:r>
      <w:r>
        <w:t>1</w:t>
      </w:r>
      <w:r>
        <w:fldChar w:fldCharType="end"/>
      </w:r>
      <w:r>
        <w:rPr>
          <w:rFonts w:hint="eastAsia"/>
          <w:highlight w:val="none"/>
          <w:u w:val="none"/>
        </w:rPr>
        <w:fldChar w:fldCharType="end"/>
      </w:r>
    </w:p>
    <w:p w14:paraId="0EE5A7FB">
      <w:pPr>
        <w:pStyle w:val="15"/>
        <w:tabs>
          <w:tab w:val="right" w:leader="dot" w:pos="8306"/>
        </w:tabs>
        <w:rPr>
          <w:rFonts w:hint="eastAsia"/>
        </w:rPr>
      </w:pPr>
      <w:r>
        <w:rPr>
          <w:rFonts w:hint="eastAsia"/>
          <w:highlight w:val="none"/>
          <w:u w:val="none"/>
        </w:rPr>
        <w:fldChar w:fldCharType="begin"/>
      </w:r>
      <w:r>
        <w:rPr>
          <w:rFonts w:hint="eastAsia"/>
          <w:highlight w:val="none"/>
        </w:rPr>
        <w:instrText xml:space="preserve"> HYPERLINK \l _Toc31833 </w:instrText>
      </w:r>
      <w:r>
        <w:rPr>
          <w:rFonts w:hint="eastAsia"/>
          <w:highlight w:val="none"/>
        </w:rPr>
        <w:fldChar w:fldCharType="separate"/>
      </w:r>
      <w:r>
        <w:rPr>
          <w:rFonts w:hint="eastAsia"/>
        </w:rPr>
        <w:t xml:space="preserve">Chapter One </w:t>
      </w:r>
    </w:p>
    <w:p w14:paraId="654F684D">
      <w:pPr>
        <w:pStyle w:val="15"/>
        <w:tabs>
          <w:tab w:val="right" w:leader="dot" w:pos="8306"/>
        </w:tabs>
      </w:pPr>
      <w:r>
        <w:t xml:space="preserve">China’s </w:t>
      </w:r>
      <w:r>
        <w:rPr>
          <w:rFonts w:hint="eastAsia"/>
        </w:rPr>
        <w:t>Efforts to</w:t>
      </w:r>
      <w:r>
        <w:t xml:space="preserve"> Build </w:t>
      </w:r>
      <w:r>
        <w:rPr>
          <w:rFonts w:hint="eastAsia"/>
        </w:rPr>
        <w:t xml:space="preserve">the South China Sea into </w:t>
      </w:r>
      <w:r>
        <w:rPr>
          <w:rFonts w:hint="eastAsia"/>
          <w:lang w:val="en-US" w:eastAsia="zh-CN"/>
        </w:rPr>
        <w:t xml:space="preserve">a </w:t>
      </w:r>
      <w:r>
        <w:t>Sea of Peace, Friendship and Cooperation</w:t>
      </w:r>
      <w:r>
        <w:tab/>
      </w:r>
      <w:r>
        <w:fldChar w:fldCharType="begin"/>
      </w:r>
      <w:r>
        <w:instrText xml:space="preserve"> PAGEREF _Toc31833 </w:instrText>
      </w:r>
      <w:r>
        <w:fldChar w:fldCharType="separate"/>
      </w:r>
      <w:r>
        <w:t>3</w:t>
      </w:r>
      <w:r>
        <w:fldChar w:fldCharType="end"/>
      </w:r>
      <w:r>
        <w:rPr>
          <w:rFonts w:hint="eastAsia"/>
          <w:highlight w:val="none"/>
          <w:u w:val="none"/>
        </w:rPr>
        <w:fldChar w:fldCharType="end"/>
      </w:r>
    </w:p>
    <w:p w14:paraId="63EC1D6D">
      <w:pPr>
        <w:pStyle w:val="18"/>
        <w:tabs>
          <w:tab w:val="right" w:leader="dot" w:pos="8306"/>
        </w:tabs>
      </w:pPr>
      <w:r>
        <w:rPr>
          <w:rFonts w:hint="eastAsia"/>
          <w:highlight w:val="none"/>
          <w:u w:val="none"/>
        </w:rPr>
        <w:fldChar w:fldCharType="begin"/>
      </w:r>
      <w:r>
        <w:rPr>
          <w:rFonts w:hint="eastAsia"/>
          <w:highlight w:val="none"/>
        </w:rPr>
        <w:instrText xml:space="preserve"> HYPERLINK \l _Toc32548 </w:instrText>
      </w:r>
      <w:r>
        <w:rPr>
          <w:rFonts w:hint="eastAsia"/>
          <w:highlight w:val="none"/>
        </w:rPr>
        <w:fldChar w:fldCharType="separate"/>
      </w:r>
      <w:r>
        <w:t>I. Building Regional Peace Through Political Mutual Trust</w:t>
      </w:r>
      <w:r>
        <w:tab/>
      </w:r>
      <w:r>
        <w:fldChar w:fldCharType="begin"/>
      </w:r>
      <w:r>
        <w:instrText xml:space="preserve"> PAGEREF _Toc32548 </w:instrText>
      </w:r>
      <w:r>
        <w:fldChar w:fldCharType="separate"/>
      </w:r>
      <w:r>
        <w:t>3</w:t>
      </w:r>
      <w:r>
        <w:fldChar w:fldCharType="end"/>
      </w:r>
      <w:r>
        <w:rPr>
          <w:rFonts w:hint="eastAsia"/>
          <w:highlight w:val="none"/>
          <w:u w:val="none"/>
        </w:rPr>
        <w:fldChar w:fldCharType="end"/>
      </w:r>
    </w:p>
    <w:p w14:paraId="42A4E926">
      <w:pPr>
        <w:pStyle w:val="18"/>
        <w:tabs>
          <w:tab w:val="right" w:leader="dot" w:pos="8306"/>
        </w:tabs>
      </w:pPr>
      <w:r>
        <w:rPr>
          <w:rFonts w:hint="eastAsia"/>
          <w:highlight w:val="none"/>
          <w:u w:val="none"/>
        </w:rPr>
        <w:fldChar w:fldCharType="begin"/>
      </w:r>
      <w:r>
        <w:rPr>
          <w:rFonts w:hint="eastAsia"/>
          <w:highlight w:val="none"/>
        </w:rPr>
        <w:instrText xml:space="preserve"> HYPERLINK \l _Toc14571 </w:instrText>
      </w:r>
      <w:r>
        <w:rPr>
          <w:rFonts w:hint="eastAsia"/>
          <w:highlight w:val="none"/>
        </w:rPr>
        <w:fldChar w:fldCharType="separate"/>
      </w:r>
      <w:r>
        <w:t xml:space="preserve">II. Economic Mutual Benefits </w:t>
      </w:r>
      <w:r>
        <w:rPr>
          <w:rFonts w:hint="eastAsia"/>
        </w:rPr>
        <w:t>Fostering</w:t>
      </w:r>
      <w:r>
        <w:t xml:space="preserve"> Regional Prosperity</w:t>
      </w:r>
      <w:r>
        <w:tab/>
      </w:r>
      <w:r>
        <w:fldChar w:fldCharType="begin"/>
      </w:r>
      <w:r>
        <w:instrText xml:space="preserve"> PAGEREF _Toc14571 </w:instrText>
      </w:r>
      <w:r>
        <w:fldChar w:fldCharType="separate"/>
      </w:r>
      <w:r>
        <w:t>6</w:t>
      </w:r>
      <w:r>
        <w:fldChar w:fldCharType="end"/>
      </w:r>
      <w:r>
        <w:rPr>
          <w:rFonts w:hint="eastAsia"/>
          <w:highlight w:val="none"/>
          <w:u w:val="none"/>
        </w:rPr>
        <w:fldChar w:fldCharType="end"/>
      </w:r>
    </w:p>
    <w:p w14:paraId="12A984FE">
      <w:pPr>
        <w:pStyle w:val="18"/>
        <w:tabs>
          <w:tab w:val="right" w:leader="dot" w:pos="8306"/>
        </w:tabs>
      </w:pPr>
      <w:r>
        <w:rPr>
          <w:rFonts w:hint="eastAsia"/>
          <w:highlight w:val="none"/>
          <w:u w:val="none"/>
        </w:rPr>
        <w:fldChar w:fldCharType="begin"/>
      </w:r>
      <w:r>
        <w:rPr>
          <w:rFonts w:hint="eastAsia"/>
          <w:highlight w:val="none"/>
        </w:rPr>
        <w:instrText xml:space="preserve"> HYPERLINK \l _Toc24529 </w:instrText>
      </w:r>
      <w:r>
        <w:rPr>
          <w:rFonts w:hint="eastAsia"/>
          <w:highlight w:val="none"/>
        </w:rPr>
        <w:fldChar w:fldCharType="separate"/>
      </w:r>
      <w:r>
        <w:t>III. People-to-People Connectivity for a Shared Future</w:t>
      </w:r>
      <w:r>
        <w:tab/>
      </w:r>
      <w:r>
        <w:fldChar w:fldCharType="begin"/>
      </w:r>
      <w:r>
        <w:instrText xml:space="preserve"> PAGEREF _Toc24529 </w:instrText>
      </w:r>
      <w:r>
        <w:fldChar w:fldCharType="separate"/>
      </w:r>
      <w:r>
        <w:t>9</w:t>
      </w:r>
      <w:r>
        <w:fldChar w:fldCharType="end"/>
      </w:r>
      <w:r>
        <w:rPr>
          <w:rFonts w:hint="eastAsia"/>
          <w:highlight w:val="none"/>
          <w:u w:val="none"/>
        </w:rPr>
        <w:fldChar w:fldCharType="end"/>
      </w:r>
    </w:p>
    <w:p w14:paraId="5DFEB145">
      <w:pPr>
        <w:pStyle w:val="15"/>
        <w:tabs>
          <w:tab w:val="right" w:leader="dot" w:pos="8306"/>
        </w:tabs>
        <w:rPr>
          <w:rFonts w:hint="eastAsia"/>
          <w:lang w:val="en-US" w:eastAsia="zh-CN"/>
        </w:rPr>
      </w:pPr>
      <w:r>
        <w:rPr>
          <w:rFonts w:hint="eastAsia"/>
          <w:highlight w:val="none"/>
          <w:u w:val="none"/>
        </w:rPr>
        <w:fldChar w:fldCharType="begin"/>
      </w:r>
      <w:r>
        <w:rPr>
          <w:rFonts w:hint="eastAsia"/>
          <w:highlight w:val="none"/>
        </w:rPr>
        <w:instrText xml:space="preserve"> HYPERLINK \l _Toc24157 </w:instrText>
      </w:r>
      <w:r>
        <w:rPr>
          <w:rFonts w:hint="eastAsia"/>
          <w:highlight w:val="none"/>
        </w:rPr>
        <w:fldChar w:fldCharType="separate"/>
      </w:r>
      <w:r>
        <w:t xml:space="preserve">Chapter </w:t>
      </w:r>
      <w:r>
        <w:rPr>
          <w:rFonts w:hint="eastAsia"/>
        </w:rPr>
        <w:t>Two</w:t>
      </w:r>
      <w:r>
        <w:rPr>
          <w:rFonts w:hint="eastAsia"/>
          <w:lang w:val="en-US" w:eastAsia="zh-CN"/>
        </w:rPr>
        <w:t xml:space="preserve">  </w:t>
      </w:r>
    </w:p>
    <w:p w14:paraId="59B44B31">
      <w:pPr>
        <w:pStyle w:val="15"/>
        <w:tabs>
          <w:tab w:val="right" w:leader="dot" w:pos="8306"/>
        </w:tabs>
      </w:pPr>
      <w:r>
        <w:t xml:space="preserve">China’s 4C Principles in Building the South China Sea </w:t>
      </w:r>
      <w:r>
        <w:rPr>
          <w:rFonts w:hint="eastAsia"/>
          <w:lang w:val="en-US" w:eastAsia="zh-CN"/>
        </w:rPr>
        <w:t>i</w:t>
      </w:r>
      <w:r>
        <w:t>nto a Sea of Peace, Friendship and Cooperation</w:t>
      </w:r>
      <w:r>
        <w:tab/>
      </w:r>
      <w:r>
        <w:fldChar w:fldCharType="begin"/>
      </w:r>
      <w:r>
        <w:instrText xml:space="preserve"> PAGEREF _Toc24157 </w:instrText>
      </w:r>
      <w:r>
        <w:fldChar w:fldCharType="separate"/>
      </w:r>
      <w:r>
        <w:t>13</w:t>
      </w:r>
      <w:r>
        <w:fldChar w:fldCharType="end"/>
      </w:r>
      <w:r>
        <w:rPr>
          <w:rFonts w:hint="eastAsia"/>
          <w:highlight w:val="none"/>
          <w:u w:val="none"/>
        </w:rPr>
        <w:fldChar w:fldCharType="end"/>
      </w:r>
    </w:p>
    <w:p w14:paraId="5B1D771E">
      <w:pPr>
        <w:pStyle w:val="18"/>
        <w:tabs>
          <w:tab w:val="right" w:leader="dot" w:pos="8306"/>
        </w:tabs>
      </w:pPr>
      <w:r>
        <w:rPr>
          <w:rFonts w:hint="eastAsia"/>
          <w:highlight w:val="none"/>
          <w:u w:val="none"/>
        </w:rPr>
        <w:fldChar w:fldCharType="begin"/>
      </w:r>
      <w:r>
        <w:rPr>
          <w:rFonts w:hint="eastAsia"/>
          <w:highlight w:val="none"/>
        </w:rPr>
        <w:instrText xml:space="preserve"> HYPERLINK \l _Toc31023 </w:instrText>
      </w:r>
      <w:r>
        <w:rPr>
          <w:rFonts w:hint="eastAsia"/>
          <w:highlight w:val="none"/>
        </w:rPr>
        <w:fldChar w:fldCharType="separate"/>
      </w:r>
      <w:r>
        <w:t>I. Equal-footed CONSULTATION</w:t>
      </w:r>
      <w:r>
        <w:tab/>
      </w:r>
      <w:r>
        <w:fldChar w:fldCharType="begin"/>
      </w:r>
      <w:r>
        <w:instrText xml:space="preserve"> PAGEREF _Toc31023 </w:instrText>
      </w:r>
      <w:r>
        <w:fldChar w:fldCharType="separate"/>
      </w:r>
      <w:r>
        <w:t>13</w:t>
      </w:r>
      <w:r>
        <w:fldChar w:fldCharType="end"/>
      </w:r>
      <w:r>
        <w:rPr>
          <w:rFonts w:hint="eastAsia"/>
          <w:highlight w:val="none"/>
          <w:u w:val="none"/>
        </w:rPr>
        <w:fldChar w:fldCharType="end"/>
      </w:r>
    </w:p>
    <w:p w14:paraId="7203DF8E">
      <w:pPr>
        <w:pStyle w:val="18"/>
        <w:tabs>
          <w:tab w:val="right" w:leader="dot" w:pos="8306"/>
        </w:tabs>
      </w:pPr>
      <w:r>
        <w:rPr>
          <w:rFonts w:hint="eastAsia"/>
          <w:highlight w:val="none"/>
          <w:u w:val="none"/>
        </w:rPr>
        <w:fldChar w:fldCharType="begin"/>
      </w:r>
      <w:r>
        <w:rPr>
          <w:rFonts w:hint="eastAsia"/>
          <w:highlight w:val="none"/>
        </w:rPr>
        <w:instrText xml:space="preserve"> HYPERLINK \l _Toc21704 </w:instrText>
      </w:r>
      <w:r>
        <w:rPr>
          <w:rFonts w:hint="eastAsia"/>
          <w:highlight w:val="none"/>
        </w:rPr>
        <w:fldChar w:fldCharType="separate"/>
      </w:r>
      <w:r>
        <w:t>II. Rule-based COMANAGEMENT</w:t>
      </w:r>
      <w:r>
        <w:tab/>
      </w:r>
      <w:r>
        <w:fldChar w:fldCharType="begin"/>
      </w:r>
      <w:r>
        <w:instrText xml:space="preserve"> PAGEREF _Toc21704 </w:instrText>
      </w:r>
      <w:r>
        <w:fldChar w:fldCharType="separate"/>
      </w:r>
      <w:r>
        <w:t>15</w:t>
      </w:r>
      <w:r>
        <w:fldChar w:fldCharType="end"/>
      </w:r>
      <w:r>
        <w:rPr>
          <w:rFonts w:hint="eastAsia"/>
          <w:highlight w:val="none"/>
          <w:u w:val="none"/>
        </w:rPr>
        <w:fldChar w:fldCharType="end"/>
      </w:r>
    </w:p>
    <w:p w14:paraId="6AB3D556">
      <w:pPr>
        <w:pStyle w:val="18"/>
        <w:tabs>
          <w:tab w:val="right" w:leader="dot" w:pos="8306"/>
        </w:tabs>
      </w:pPr>
      <w:r>
        <w:rPr>
          <w:rFonts w:hint="eastAsia"/>
          <w:highlight w:val="none"/>
          <w:u w:val="none"/>
        </w:rPr>
        <w:fldChar w:fldCharType="begin"/>
      </w:r>
      <w:r>
        <w:rPr>
          <w:rFonts w:hint="eastAsia"/>
          <w:highlight w:val="none"/>
        </w:rPr>
        <w:instrText xml:space="preserve"> HYPERLINK \l _Toc12155 </w:instrText>
      </w:r>
      <w:r>
        <w:rPr>
          <w:rFonts w:hint="eastAsia"/>
          <w:highlight w:val="none"/>
        </w:rPr>
        <w:fldChar w:fldCharType="separate"/>
      </w:r>
      <w:r>
        <w:t>III. Mutually-beneficial COOPERATION</w:t>
      </w:r>
      <w:r>
        <w:tab/>
      </w:r>
      <w:r>
        <w:fldChar w:fldCharType="begin"/>
      </w:r>
      <w:r>
        <w:instrText xml:space="preserve"> PAGEREF _Toc12155 </w:instrText>
      </w:r>
      <w:r>
        <w:fldChar w:fldCharType="separate"/>
      </w:r>
      <w:r>
        <w:t>16</w:t>
      </w:r>
      <w:r>
        <w:fldChar w:fldCharType="end"/>
      </w:r>
      <w:r>
        <w:rPr>
          <w:rFonts w:hint="eastAsia"/>
          <w:highlight w:val="none"/>
          <w:u w:val="none"/>
        </w:rPr>
        <w:fldChar w:fldCharType="end"/>
      </w:r>
    </w:p>
    <w:p w14:paraId="2D5FA8F2">
      <w:pPr>
        <w:pStyle w:val="18"/>
        <w:tabs>
          <w:tab w:val="right" w:leader="dot" w:pos="8306"/>
        </w:tabs>
      </w:pPr>
      <w:r>
        <w:rPr>
          <w:rFonts w:hint="eastAsia"/>
          <w:highlight w:val="none"/>
          <w:u w:val="none"/>
        </w:rPr>
        <w:fldChar w:fldCharType="begin"/>
      </w:r>
      <w:r>
        <w:rPr>
          <w:rFonts w:hint="eastAsia"/>
          <w:highlight w:val="none"/>
        </w:rPr>
        <w:instrText xml:space="preserve"> HYPERLINK \l _Toc16856 </w:instrText>
      </w:r>
      <w:r>
        <w:rPr>
          <w:rFonts w:hint="eastAsia"/>
          <w:highlight w:val="none"/>
        </w:rPr>
        <w:fldChar w:fldCharType="separate"/>
      </w:r>
      <w:r>
        <w:t>IV. A CONSTRUCTIVE Role</w:t>
      </w:r>
      <w:r>
        <w:tab/>
      </w:r>
      <w:r>
        <w:fldChar w:fldCharType="begin"/>
      </w:r>
      <w:r>
        <w:instrText xml:space="preserve"> PAGEREF _Toc16856 </w:instrText>
      </w:r>
      <w:r>
        <w:fldChar w:fldCharType="separate"/>
      </w:r>
      <w:r>
        <w:t>18</w:t>
      </w:r>
      <w:r>
        <w:fldChar w:fldCharType="end"/>
      </w:r>
      <w:r>
        <w:rPr>
          <w:rFonts w:hint="eastAsia"/>
          <w:highlight w:val="none"/>
          <w:u w:val="none"/>
        </w:rPr>
        <w:fldChar w:fldCharType="end"/>
      </w:r>
    </w:p>
    <w:p w14:paraId="78494EA1">
      <w:pPr>
        <w:pStyle w:val="15"/>
        <w:tabs>
          <w:tab w:val="right" w:leader="dot" w:pos="8306"/>
        </w:tabs>
        <w:rPr>
          <w:rFonts w:hint="eastAsia"/>
        </w:rPr>
      </w:pPr>
      <w:r>
        <w:rPr>
          <w:rFonts w:hint="eastAsia"/>
          <w:highlight w:val="none"/>
          <w:u w:val="none"/>
        </w:rPr>
        <w:fldChar w:fldCharType="begin"/>
      </w:r>
      <w:r>
        <w:rPr>
          <w:rFonts w:hint="eastAsia"/>
          <w:highlight w:val="none"/>
        </w:rPr>
        <w:instrText xml:space="preserve"> HYPERLINK \l _Toc8848 </w:instrText>
      </w:r>
      <w:r>
        <w:rPr>
          <w:rFonts w:hint="eastAsia"/>
          <w:highlight w:val="none"/>
        </w:rPr>
        <w:fldChar w:fldCharType="separate"/>
      </w:r>
      <w:r>
        <w:t xml:space="preserve">Chapter </w:t>
      </w:r>
      <w:r>
        <w:rPr>
          <w:rFonts w:hint="eastAsia"/>
        </w:rPr>
        <w:t xml:space="preserve">Three </w:t>
      </w:r>
    </w:p>
    <w:p w14:paraId="10AB56F8">
      <w:pPr>
        <w:pStyle w:val="15"/>
        <w:tabs>
          <w:tab w:val="right" w:leader="dot" w:pos="8306"/>
        </w:tabs>
      </w:pPr>
      <w:r>
        <w:t xml:space="preserve">China’s Willingness to Work with Regional Countries to Build </w:t>
      </w:r>
      <w:r>
        <w:rPr>
          <w:rFonts w:hint="eastAsia"/>
          <w:lang w:val="en-US" w:eastAsia="zh-CN"/>
        </w:rPr>
        <w:t>a</w:t>
      </w:r>
      <w:r>
        <w:t xml:space="preserve"> Maritime Community </w:t>
      </w:r>
      <w:r>
        <w:rPr>
          <w:rFonts w:hint="eastAsia"/>
        </w:rPr>
        <w:t>with a</w:t>
      </w:r>
      <w:r>
        <w:t xml:space="preserve"> Shared Future </w:t>
      </w:r>
      <w:r>
        <w:rPr>
          <w:rFonts w:hint="eastAsia"/>
          <w:lang w:val="en-US" w:eastAsia="zh-CN"/>
        </w:rPr>
        <w:t>i</w:t>
      </w:r>
      <w:r>
        <w:t>n the South China Sea</w:t>
      </w:r>
      <w:r>
        <w:tab/>
      </w:r>
      <w:r>
        <w:fldChar w:fldCharType="begin"/>
      </w:r>
      <w:r>
        <w:instrText xml:space="preserve"> PAGEREF _Toc8848 </w:instrText>
      </w:r>
      <w:r>
        <w:fldChar w:fldCharType="separate"/>
      </w:r>
      <w:r>
        <w:t>21</w:t>
      </w:r>
      <w:r>
        <w:fldChar w:fldCharType="end"/>
      </w:r>
      <w:r>
        <w:rPr>
          <w:rFonts w:hint="eastAsia"/>
          <w:highlight w:val="none"/>
          <w:u w:val="none"/>
        </w:rPr>
        <w:fldChar w:fldCharType="end"/>
      </w:r>
    </w:p>
    <w:p w14:paraId="3187B800">
      <w:pPr>
        <w:pStyle w:val="18"/>
        <w:tabs>
          <w:tab w:val="right" w:leader="dot" w:pos="8306"/>
        </w:tabs>
      </w:pPr>
      <w:r>
        <w:rPr>
          <w:rFonts w:hint="eastAsia"/>
          <w:highlight w:val="none"/>
          <w:u w:val="none"/>
        </w:rPr>
        <w:fldChar w:fldCharType="begin"/>
      </w:r>
      <w:r>
        <w:rPr>
          <w:rFonts w:hint="eastAsia"/>
          <w:highlight w:val="none"/>
        </w:rPr>
        <w:instrText xml:space="preserve"> HYPERLINK \l _Toc31598 </w:instrText>
      </w:r>
      <w:r>
        <w:rPr>
          <w:rFonts w:hint="eastAsia"/>
          <w:highlight w:val="none"/>
        </w:rPr>
        <w:fldChar w:fldCharType="separate"/>
      </w:r>
      <w:r>
        <w:t>I. Maintaining Peace and Stability in the South China Sea</w:t>
      </w:r>
      <w:r>
        <w:tab/>
      </w:r>
      <w:r>
        <w:fldChar w:fldCharType="begin"/>
      </w:r>
      <w:r>
        <w:instrText xml:space="preserve"> PAGEREF _Toc31598 </w:instrText>
      </w:r>
      <w:r>
        <w:fldChar w:fldCharType="separate"/>
      </w:r>
      <w:r>
        <w:t>22</w:t>
      </w:r>
      <w:r>
        <w:fldChar w:fldCharType="end"/>
      </w:r>
      <w:r>
        <w:rPr>
          <w:rFonts w:hint="eastAsia"/>
          <w:highlight w:val="none"/>
          <w:u w:val="none"/>
        </w:rPr>
        <w:fldChar w:fldCharType="end"/>
      </w:r>
    </w:p>
    <w:p w14:paraId="13F7E993">
      <w:pPr>
        <w:pStyle w:val="18"/>
        <w:tabs>
          <w:tab w:val="right" w:leader="dot" w:pos="8306"/>
        </w:tabs>
      </w:pPr>
      <w:r>
        <w:rPr>
          <w:rFonts w:hint="eastAsia"/>
          <w:highlight w:val="none"/>
          <w:u w:val="none"/>
        </w:rPr>
        <w:fldChar w:fldCharType="begin"/>
      </w:r>
      <w:r>
        <w:rPr>
          <w:rFonts w:hint="eastAsia"/>
          <w:highlight w:val="none"/>
        </w:rPr>
        <w:instrText xml:space="preserve"> HYPERLINK \l _Toc30834 </w:instrText>
      </w:r>
      <w:r>
        <w:rPr>
          <w:rFonts w:hint="eastAsia"/>
          <w:highlight w:val="none"/>
        </w:rPr>
        <w:fldChar w:fldCharType="separate"/>
      </w:r>
      <w:r>
        <w:t>II. Promoting South China Sea Cooperation and Development</w:t>
      </w:r>
      <w:r>
        <w:tab/>
      </w:r>
      <w:r>
        <w:fldChar w:fldCharType="begin"/>
      </w:r>
      <w:r>
        <w:instrText xml:space="preserve"> PAGEREF _Toc30834 </w:instrText>
      </w:r>
      <w:r>
        <w:fldChar w:fldCharType="separate"/>
      </w:r>
      <w:r>
        <w:t>24</w:t>
      </w:r>
      <w:r>
        <w:fldChar w:fldCharType="end"/>
      </w:r>
      <w:r>
        <w:rPr>
          <w:rFonts w:hint="eastAsia"/>
          <w:highlight w:val="none"/>
          <w:u w:val="none"/>
        </w:rPr>
        <w:fldChar w:fldCharType="end"/>
      </w:r>
    </w:p>
    <w:p w14:paraId="17F4D3D5">
      <w:pPr>
        <w:pStyle w:val="18"/>
        <w:tabs>
          <w:tab w:val="right" w:leader="dot" w:pos="8306"/>
        </w:tabs>
      </w:pPr>
      <w:r>
        <w:rPr>
          <w:rFonts w:hint="eastAsia"/>
          <w:highlight w:val="none"/>
          <w:u w:val="none"/>
        </w:rPr>
        <w:fldChar w:fldCharType="begin"/>
      </w:r>
      <w:r>
        <w:rPr>
          <w:rFonts w:hint="eastAsia"/>
          <w:highlight w:val="none"/>
        </w:rPr>
        <w:instrText xml:space="preserve"> HYPERLINK \l _Toc16510 </w:instrText>
      </w:r>
      <w:r>
        <w:rPr>
          <w:rFonts w:hint="eastAsia"/>
          <w:highlight w:val="none"/>
        </w:rPr>
        <w:fldChar w:fldCharType="separate"/>
      </w:r>
      <w:r>
        <w:t>III. Building the South China Sea into a Sea of Friendship</w:t>
      </w:r>
      <w:r>
        <w:tab/>
      </w:r>
      <w:r>
        <w:fldChar w:fldCharType="begin"/>
      </w:r>
      <w:r>
        <w:instrText xml:space="preserve"> PAGEREF _Toc16510 </w:instrText>
      </w:r>
      <w:r>
        <w:fldChar w:fldCharType="separate"/>
      </w:r>
      <w:r>
        <w:t>26</w:t>
      </w:r>
      <w:r>
        <w:fldChar w:fldCharType="end"/>
      </w:r>
      <w:r>
        <w:rPr>
          <w:rFonts w:hint="eastAsia"/>
          <w:highlight w:val="none"/>
          <w:u w:val="none"/>
        </w:rPr>
        <w:fldChar w:fldCharType="end"/>
      </w:r>
    </w:p>
    <w:p w14:paraId="138DED21">
      <w:pPr>
        <w:pStyle w:val="15"/>
        <w:tabs>
          <w:tab w:val="right" w:leader="dot" w:pos="8306"/>
        </w:tabs>
      </w:pPr>
      <w:r>
        <w:rPr>
          <w:rFonts w:hint="eastAsia"/>
          <w:highlight w:val="none"/>
          <w:u w:val="none"/>
        </w:rPr>
        <w:fldChar w:fldCharType="begin"/>
      </w:r>
      <w:r>
        <w:rPr>
          <w:rFonts w:hint="eastAsia"/>
          <w:highlight w:val="none"/>
        </w:rPr>
        <w:instrText xml:space="preserve"> HYPERLINK \l _Toc26940 </w:instrText>
      </w:r>
      <w:r>
        <w:rPr>
          <w:rFonts w:hint="eastAsia"/>
          <w:highlight w:val="none"/>
        </w:rPr>
        <w:fldChar w:fldCharType="separate"/>
      </w:r>
      <w:r>
        <w:t>Conclusion</w:t>
      </w:r>
      <w:r>
        <w:tab/>
      </w:r>
      <w:r>
        <w:fldChar w:fldCharType="begin"/>
      </w:r>
      <w:r>
        <w:instrText xml:space="preserve"> PAGEREF _Toc26940 </w:instrText>
      </w:r>
      <w:r>
        <w:fldChar w:fldCharType="separate"/>
      </w:r>
      <w:r>
        <w:t>29</w:t>
      </w:r>
      <w:r>
        <w:fldChar w:fldCharType="end"/>
      </w:r>
      <w:r>
        <w:rPr>
          <w:rFonts w:hint="eastAsia"/>
          <w:highlight w:val="none"/>
          <w:u w:val="none"/>
        </w:rPr>
        <w:fldChar w:fldCharType="end"/>
      </w:r>
    </w:p>
    <w:p w14:paraId="37833576">
      <w:pPr>
        <w:rPr>
          <w:rFonts w:hint="eastAsia"/>
          <w:highlight w:val="none"/>
          <w:u w:val="none"/>
        </w:rPr>
      </w:pPr>
      <w:r>
        <w:rPr>
          <w:rFonts w:hint="eastAsia"/>
          <w:highlight w:val="none"/>
          <w:u w:val="none"/>
        </w:rPr>
        <w:fldChar w:fldCharType="end"/>
      </w:r>
    </w:p>
    <w:p w14:paraId="6080DFC6">
      <w:pPr>
        <w:spacing w:after="0" w:line="360" w:lineRule="auto"/>
        <w:ind w:firstLine="482" w:firstLineChars="200"/>
        <w:rPr>
          <w:rFonts w:ascii="Times New Roman" w:hAnsi="Times New Roman" w:eastAsia="黑体" w:cs="Times New Roman"/>
          <w:b/>
          <w:bCs/>
          <w:sz w:val="24"/>
          <w:highlight w:val="none"/>
          <w:u w:val="none"/>
        </w:rPr>
        <w:sectPr>
          <w:pgSz w:w="11906" w:h="16838"/>
          <w:pgMar w:top="1440" w:right="1800" w:bottom="1440" w:left="1800" w:header="851" w:footer="992" w:gutter="0"/>
          <w:cols w:space="425" w:num="1"/>
          <w:docGrid w:type="lines" w:linePitch="312" w:charSpace="0"/>
        </w:sectPr>
      </w:pPr>
    </w:p>
    <w:p w14:paraId="6503ABA6">
      <w:pPr>
        <w:pStyle w:val="56"/>
        <w:keepNext w:val="0"/>
        <w:keepLines w:val="0"/>
        <w:pageBreakBefore w:val="0"/>
        <w:widowControl w:val="0"/>
        <w:kinsoku/>
        <w:wordWrap/>
        <w:overflowPunct/>
        <w:topLinePunct w:val="0"/>
        <w:autoSpaceDE/>
        <w:autoSpaceDN/>
        <w:bidi w:val="0"/>
        <w:adjustRightInd/>
        <w:snapToGrid/>
        <w:spacing w:after="0"/>
        <w:textAlignment w:val="auto"/>
        <w:rPr>
          <w:rFonts w:ascii="Book Antiqua" w:hAnsi="Book Antiqua" w:eastAsia="仿宋_GB2312" w:cs="Times New Roman"/>
          <w:b/>
          <w:bCs/>
          <w:szCs w:val="28"/>
          <w:highlight w:val="none"/>
          <w:u w:val="none"/>
        </w:rPr>
      </w:pPr>
      <w:bookmarkStart w:id="0" w:name="_Toc22677"/>
      <w:r>
        <w:t>Preface</w:t>
      </w:r>
      <w:bookmarkEnd w:id="0"/>
    </w:p>
    <w:p w14:paraId="21127D02">
      <w:pPr>
        <w:spacing w:after="0" w:line="360" w:lineRule="auto"/>
        <w:ind w:firstLine="480" w:firstLineChars="200"/>
        <w:jc w:val="both"/>
        <w:rPr>
          <w:rFonts w:ascii="Book Antiqua" w:hAnsi="Book Antiqua" w:eastAsia="仿宋_GB2312" w:cs="Times New Roman"/>
          <w:sz w:val="24"/>
          <w:highlight w:val="none"/>
          <w:u w:val="none"/>
        </w:rPr>
      </w:pPr>
    </w:p>
    <w:p w14:paraId="3F51D9BC">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vast South China Sea extends endlessly, its azure waves stretching to the horizon.</w:t>
      </w:r>
    </w:p>
    <w:p w14:paraId="318B91E4">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At Qionghai’s ancient Tanmen fishing port, visitors flock to the China (Hainan) Museum of the South China Sea. The “Deep Blue Treasures” exhibition features archaeological discoveries from two shipwrecks found on the South China Sea’s Northwestern Continental Slope—artifacts preserved for over 500 years at depths of more than 1,500 meters.</w:t>
      </w:r>
    </w:p>
    <w:p w14:paraId="45A7A313">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These deep-sea treasures bear witness to the magnificence of the ancient Maritime Silk Road and showcase China’s enduring tradition of friendly exchange and mutual cooperation with nations bordering the South China Sea.</w:t>
      </w:r>
    </w:p>
    <w:p w14:paraId="79E32C32">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Today, the South China Sea serves as a vital international waterway. Over 500,000 commercial vessels traverse its waters annually, approximately 40% of global trade goods flow through its waters and surrounding straits, and its airspace accommodates more than a million civilian aircraft movements.</w:t>
      </w:r>
    </w:p>
    <w:p w14:paraId="5480D3D3">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As both a crucial maritime corridor and the common heritage of regional nations, the South China Sea confronts a fundamental question: How should we shape </w:t>
      </w:r>
      <w:r>
        <w:rPr>
          <w:rFonts w:hint="eastAsia" w:ascii="Book Antiqua" w:hAnsi="Book Antiqua" w:eastAsia="仿宋_GB2312" w:cs="Times New Roman"/>
          <w:sz w:val="24"/>
          <w:highlight w:val="none"/>
          <w:u w:val="none"/>
        </w:rPr>
        <w:t xml:space="preserve">the future of </w:t>
      </w:r>
      <w:r>
        <w:rPr>
          <w:rFonts w:ascii="Book Antiqua" w:hAnsi="Book Antiqua" w:eastAsia="仿宋_GB2312" w:cs="Times New Roman"/>
          <w:sz w:val="24"/>
          <w:highlight w:val="none"/>
          <w:u w:val="none"/>
        </w:rPr>
        <w:t>these waters in the face of external forces attempting to sow discord?</w:t>
      </w:r>
    </w:p>
    <w:p w14:paraId="0F2B8829">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In November 2021, President Xi Jinping attended and chaired </w:t>
      </w:r>
      <w:r>
        <w:rPr>
          <w:rFonts w:hint="eastAsia" w:ascii="Book Antiqua" w:hAnsi="Book Antiqua" w:eastAsia="仿宋_GB2312" w:cs="Times New Roman"/>
          <w:sz w:val="24"/>
          <w:highlight w:val="none"/>
          <w:u w:val="none"/>
        </w:rPr>
        <w:t>the Special Summit to Commemorate the 30th Anniversary of ASEAN-China Dialogue Relations</w:t>
      </w:r>
      <w:r>
        <w:rPr>
          <w:rFonts w:hint="eastAsia" w:ascii="Book Antiqua" w:hAnsi="Book Antiqua" w:eastAsia="仿宋_GB2312" w:cs="Times New Roman"/>
          <w:sz w:val="24"/>
          <w:highlight w:val="none"/>
          <w:u w:val="none"/>
          <w:lang w:val="en-US" w:eastAsia="zh-CN"/>
        </w:rPr>
        <w:t xml:space="preserve"> </w:t>
      </w:r>
      <w:r>
        <w:rPr>
          <w:rFonts w:ascii="Book Antiqua" w:hAnsi="Book Antiqua" w:eastAsia="仿宋_GB2312" w:cs="Times New Roman"/>
          <w:sz w:val="24"/>
          <w:highlight w:val="none"/>
          <w:u w:val="none"/>
        </w:rPr>
        <w:t>via video link, emphasizing that “</w:t>
      </w:r>
      <w:r>
        <w:rPr>
          <w:rFonts w:hint="eastAsia" w:ascii="Book Antiqua" w:hAnsi="Book Antiqua" w:eastAsia="仿宋_GB2312" w:cs="Times New Roman"/>
          <w:sz w:val="24"/>
          <w:highlight w:val="none"/>
          <w:u w:val="none"/>
          <w:lang w:val="en-US" w:eastAsia="zh-CN"/>
        </w:rPr>
        <w:t>Joint efforts are needed to safeguard stability in the South China Sea and make it a sea of peace, friendship and cooperation.</w:t>
      </w:r>
      <w:r>
        <w:rPr>
          <w:rFonts w:ascii="Book Antiqua" w:hAnsi="Book Antiqua" w:eastAsia="仿宋_GB2312" w:cs="Times New Roman"/>
          <w:sz w:val="24"/>
          <w:highlight w:val="none"/>
          <w:u w:val="none"/>
        </w:rPr>
        <w:t>” These resolute words charted a clear path for safeguarding peace and promoting development in the South China Sea.</w:t>
      </w:r>
    </w:p>
    <w:p w14:paraId="5979838A">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The region’s fate is </w:t>
      </w:r>
      <w:r>
        <w:rPr>
          <w:rFonts w:hint="eastAsia" w:ascii="Book Antiqua" w:hAnsi="Book Antiqua" w:eastAsia="仿宋_GB2312" w:cs="Times New Roman"/>
          <w:sz w:val="24"/>
          <w:highlight w:val="none"/>
          <w:u w:val="none"/>
        </w:rPr>
        <w:t xml:space="preserve">closely </w:t>
      </w:r>
      <w:r>
        <w:rPr>
          <w:rFonts w:ascii="Book Antiqua" w:hAnsi="Book Antiqua" w:eastAsia="仿宋_GB2312" w:cs="Times New Roman"/>
          <w:sz w:val="24"/>
          <w:highlight w:val="none"/>
          <w:u w:val="none"/>
        </w:rPr>
        <w:t xml:space="preserve">tied to the South China Sea’s stability—when waters are calm, regional nations </w:t>
      </w:r>
      <w:r>
        <w:rPr>
          <w:rFonts w:hint="eastAsia" w:ascii="Book Antiqua" w:hAnsi="Book Antiqua" w:eastAsia="仿宋_GB2312" w:cs="Times New Roman"/>
          <w:sz w:val="24"/>
          <w:highlight w:val="none"/>
          <w:u w:val="none"/>
        </w:rPr>
        <w:t>prosper</w:t>
      </w:r>
      <w:r>
        <w:rPr>
          <w:rFonts w:ascii="Book Antiqua" w:hAnsi="Book Antiqua" w:eastAsia="仿宋_GB2312" w:cs="Times New Roman"/>
          <w:sz w:val="24"/>
          <w:highlight w:val="none"/>
          <w:u w:val="none"/>
        </w:rPr>
        <w:t xml:space="preserve">; when turbulent, they </w:t>
      </w:r>
      <w:r>
        <w:rPr>
          <w:rFonts w:hint="eastAsia" w:ascii="Book Antiqua" w:hAnsi="Book Antiqua" w:eastAsia="仿宋_GB2312" w:cs="Times New Roman"/>
          <w:sz w:val="24"/>
          <w:highlight w:val="none"/>
          <w:u w:val="none"/>
        </w:rPr>
        <w:t>suffer</w:t>
      </w:r>
      <w:r>
        <w:rPr>
          <w:rFonts w:ascii="Book Antiqua" w:hAnsi="Book Antiqua" w:eastAsia="仿宋_GB2312" w:cs="Times New Roman"/>
          <w:sz w:val="24"/>
          <w:highlight w:val="none"/>
          <w:u w:val="none"/>
        </w:rPr>
        <w:t>. Peace and stability in the South China Sea represent the shared aspiration of all regional countries, including China, and align with</w:t>
      </w:r>
      <w:r>
        <w:rPr>
          <w:rFonts w:hint="eastAsia" w:ascii="Book Antiqua" w:hAnsi="Book Antiqua" w:eastAsia="仿宋_GB2312" w:cs="Times New Roman"/>
          <w:sz w:val="24"/>
          <w:highlight w:val="none"/>
          <w:u w:val="none"/>
        </w:rPr>
        <w:t xml:space="preserve"> the collective interests of all parties involved.</w:t>
      </w:r>
    </w:p>
    <w:p w14:paraId="199DB8FC">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China has proposed and actively implements a key initiative to transform the South China Sea into a sea of peace, friendship, and cooperation. This initiative provides strong support for regional peace, stability, and prosperity. It serves China’s legitimate needs to protect its security and development interests while countering unfounded claims about Chinese “regional hegemony.” The initiative also demonstrates China’s commitment to its responsibilities as a major </w:t>
      </w:r>
      <w:r>
        <w:rPr>
          <w:rFonts w:hint="eastAsia" w:ascii="Book Antiqua" w:hAnsi="Book Antiqua" w:eastAsia="仿宋_GB2312" w:cs="Times New Roman"/>
          <w:sz w:val="24"/>
          <w:highlight w:val="none"/>
          <w:u w:val="none"/>
        </w:rPr>
        <w:t>country</w:t>
      </w:r>
      <w:r>
        <w:rPr>
          <w:rFonts w:ascii="Book Antiqua" w:hAnsi="Book Antiqua" w:eastAsia="仿宋_GB2312" w:cs="Times New Roman"/>
          <w:sz w:val="24"/>
          <w:highlight w:val="none"/>
          <w:u w:val="none"/>
        </w:rPr>
        <w:t>.</w:t>
      </w:r>
    </w:p>
    <w:p w14:paraId="10ECF6FB">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China and ASEAN countries are pioneering new approaches to regional governance through collaborative efforts to maintain peace and stability. </w:t>
      </w:r>
      <w:bookmarkStart w:id="1" w:name="OLE_LINK85"/>
      <w:r>
        <w:rPr>
          <w:rFonts w:ascii="Book Antiqua" w:hAnsi="Book Antiqua" w:eastAsia="仿宋_GB2312" w:cs="Times New Roman"/>
          <w:sz w:val="24"/>
          <w:highlight w:val="none"/>
          <w:u w:val="none"/>
        </w:rPr>
        <w:t>The Declaration on the Conduct of Parties in the South China Sea</w:t>
      </w:r>
      <w:bookmarkEnd w:id="1"/>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 xml:space="preserve">(DOC) </w:t>
      </w:r>
      <w:r>
        <w:rPr>
          <w:rFonts w:ascii="Book Antiqua" w:hAnsi="Book Antiqua" w:eastAsia="仿宋_GB2312" w:cs="Times New Roman"/>
          <w:sz w:val="24"/>
          <w:highlight w:val="none"/>
          <w:u w:val="none"/>
        </w:rPr>
        <w:t>has set fundamental principles and common codes for addressing regional issues. The Code of Conduct consultations have achieved notable progress, completing three readings of the text—marking a significant advance in managing regional disputes. Additionally, China and ASEAN countries have developed strong partnerships in maritime law enforcement, marine research, environmental protection, and disaster management.</w:t>
      </w:r>
    </w:p>
    <w:p w14:paraId="6D6EF80E">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Looking back to the past illuminates our path to the future.</w:t>
      </w:r>
      <w:r>
        <w:rPr>
          <w:rFonts w:hint="eastAsia" w:ascii="Book Antiqua" w:hAnsi="Book Antiqua" w:eastAsia="仿宋_GB2312" w:cs="Times New Roman"/>
          <w:sz w:val="24"/>
          <w:highlight w:val="none"/>
          <w:u w:val="none"/>
        </w:rPr>
        <w:t xml:space="preserve"> </w:t>
      </w:r>
      <w:r>
        <w:rPr>
          <w:rFonts w:hint="eastAsia" w:ascii="Calibri" w:hAnsi="Calibri" w:eastAsia="仿宋_GB2312" w:cs="Calibri"/>
          <w:sz w:val="24"/>
          <w:highlight w:val="none"/>
          <w:u w:val="none"/>
        </w:rPr>
        <w:t>T</w:t>
      </w:r>
      <w:r>
        <w:rPr>
          <w:rFonts w:ascii="Book Antiqua" w:hAnsi="Book Antiqua" w:eastAsia="仿宋_GB2312" w:cs="Times New Roman"/>
          <w:sz w:val="24"/>
          <w:highlight w:val="none"/>
          <w:u w:val="none"/>
        </w:rPr>
        <w:t>his report summarizes China’s achievements and insights in transforming the South China Sea into a sea of peace, friendship, and cooperation. It also presents a vision for collectively expanding this initiative across broader domains, deeper levels, and higher standards.</w:t>
      </w:r>
      <w:r>
        <w:rPr>
          <w:rFonts w:ascii="Book Antiqua" w:hAnsi="Book Antiqua" w:eastAsia="仿宋_GB2312" w:cs="Times New Roman"/>
          <w:sz w:val="24"/>
          <w:highlight w:val="none"/>
          <w:u w:val="none"/>
        </w:rPr>
        <w:br w:type="page"/>
      </w:r>
    </w:p>
    <w:p w14:paraId="67649603">
      <w:pPr>
        <w:pStyle w:val="56"/>
        <w:keepNext w:val="0"/>
        <w:keepLines w:val="0"/>
        <w:pageBreakBefore w:val="0"/>
        <w:widowControl w:val="0"/>
        <w:kinsoku/>
        <w:wordWrap/>
        <w:overflowPunct/>
        <w:topLinePunct w:val="0"/>
        <w:autoSpaceDE/>
        <w:autoSpaceDN/>
        <w:bidi w:val="0"/>
        <w:adjustRightInd/>
        <w:snapToGrid/>
        <w:spacing w:after="0"/>
        <w:textAlignment w:val="auto"/>
      </w:pPr>
      <w:bookmarkStart w:id="2" w:name="_Toc31833"/>
      <w:bookmarkStart w:id="3" w:name="_Toc5828"/>
      <w:r>
        <w:rPr>
          <w:rFonts w:hint="eastAsia"/>
        </w:rPr>
        <w:t>Chapter One</w:t>
      </w:r>
      <w:r>
        <w:rPr>
          <w:rFonts w:hint="eastAsia"/>
        </w:rPr>
        <w:br w:type="textWrapping"/>
      </w:r>
      <w:r>
        <w:t xml:space="preserve">China’s </w:t>
      </w:r>
      <w:r>
        <w:rPr>
          <w:rFonts w:hint="eastAsia"/>
        </w:rPr>
        <w:t>Efforts to</w:t>
      </w:r>
      <w:r>
        <w:t xml:space="preserve"> Build </w:t>
      </w:r>
      <w:r>
        <w:rPr>
          <w:rFonts w:hint="eastAsia"/>
        </w:rPr>
        <w:t xml:space="preserve">the South China Sea into </w:t>
      </w:r>
      <w:r>
        <w:rPr>
          <w:rFonts w:hint="eastAsia"/>
          <w:lang w:val="en-US" w:eastAsia="zh-CN"/>
        </w:rPr>
        <w:t xml:space="preserve">a </w:t>
      </w:r>
      <w:r>
        <w:t>Sea of Peace, Friendship and Cooperation</w:t>
      </w:r>
      <w:bookmarkEnd w:id="2"/>
    </w:p>
    <w:bookmarkEnd w:id="3"/>
    <w:p w14:paraId="6A29C6A6">
      <w:pPr>
        <w:spacing w:after="0" w:line="360" w:lineRule="auto"/>
        <w:ind w:firstLine="480" w:firstLineChars="200"/>
        <w:jc w:val="both"/>
        <w:rPr>
          <w:rFonts w:ascii="Book Antiqua" w:hAnsi="Book Antiqua" w:eastAsia="仿宋_GB2312" w:cs="Times New Roman"/>
          <w:sz w:val="24"/>
          <w:highlight w:val="none"/>
          <w:u w:val="none"/>
        </w:rPr>
      </w:pPr>
      <w:bookmarkStart w:id="4" w:name="_Hlk193186662"/>
    </w:p>
    <w:p w14:paraId="1EDDC2CA">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At the Special Summit to Commemorate the 30th Anniversary of China-ASEAN Dialogue Relations, President Xi Jinping </w:t>
      </w:r>
      <w:r>
        <w:rPr>
          <w:rFonts w:hint="eastAsia" w:ascii="Book Antiqua" w:hAnsi="Book Antiqua" w:eastAsia="仿宋_GB2312" w:cs="Times New Roman"/>
          <w:sz w:val="24"/>
          <w:highlight w:val="none"/>
          <w:u w:val="none"/>
        </w:rPr>
        <w:t>stated explicitly that</w:t>
      </w:r>
      <w:r>
        <w:rPr>
          <w:rFonts w:ascii="Book Antiqua" w:hAnsi="Book Antiqua" w:eastAsia="仿宋_GB2312" w:cs="Times New Roman"/>
          <w:sz w:val="24"/>
          <w:highlight w:val="none"/>
          <w:u w:val="none"/>
        </w:rPr>
        <w:t xml:space="preserve"> “Joint efforts are needed to safeguard stability in the South China Sea and make it a sea of peace, friendship and cooperation.”</w:t>
      </w:r>
    </w:p>
    <w:p w14:paraId="3AE4F30C">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China’s commitment to peace and stability in the South China Sea has deep historical roots. Six centuries ago, during the Ming Dynasty, Zheng He’s “</w:t>
      </w:r>
      <w:bookmarkStart w:id="5" w:name="OLE_LINK87"/>
      <w:r>
        <w:rPr>
          <w:rFonts w:ascii="Book Antiqua" w:hAnsi="Book Antiqua" w:eastAsia="仿宋_GB2312" w:cs="Times New Roman"/>
          <w:sz w:val="24"/>
          <w:highlight w:val="none"/>
          <w:u w:val="none"/>
        </w:rPr>
        <w:t xml:space="preserve">Seven Voyages to the Western </w:t>
      </w:r>
      <w:bookmarkEnd w:id="5"/>
      <w:r>
        <w:rPr>
          <w:rFonts w:hint="eastAsia" w:ascii="Book Antiqua" w:hAnsi="Book Antiqua" w:eastAsia="仿宋_GB2312" w:cs="Times New Roman"/>
          <w:sz w:val="24"/>
          <w:highlight w:val="none"/>
          <w:u w:val="none"/>
        </w:rPr>
        <w:t>Ocean</w:t>
      </w:r>
      <w:r>
        <w:rPr>
          <w:rFonts w:ascii="Book Antiqua" w:hAnsi="Book Antiqua" w:eastAsia="仿宋_GB2312" w:cs="Times New Roman"/>
          <w:sz w:val="24"/>
          <w:highlight w:val="none"/>
          <w:u w:val="none"/>
        </w:rPr>
        <w:t>” carried not weapons of destruction, inhumane colonization, or brutal plunder. Instead, he brought fine silk, exquisite porcelain, and tea—goods that enhanced people’s daily lives.</w:t>
      </w:r>
    </w:p>
    <w:p w14:paraId="3C093813">
      <w:pPr>
        <w:spacing w:after="0" w:line="360" w:lineRule="auto"/>
        <w:ind w:firstLine="480" w:firstLineChars="200"/>
        <w:jc w:val="both"/>
        <w:rPr>
          <w:rFonts w:ascii="Book Antiqua" w:hAnsi="Book Antiqua" w:eastAsia="仿宋_GB2312" w:cs="Times New Roman"/>
          <w:sz w:val="24"/>
          <w:highlight w:val="none"/>
          <w:u w:val="none"/>
        </w:rPr>
      </w:pPr>
      <w:r>
        <w:rPr>
          <w:rFonts w:hint="eastAsia" w:ascii="Book Antiqua" w:hAnsi="Book Antiqua" w:eastAsia="仿宋_GB2312" w:cs="Times New Roman"/>
          <w:sz w:val="24"/>
          <w:highlight w:val="none"/>
          <w:u w:val="none"/>
        </w:rPr>
        <w:t xml:space="preserve">Evidence demonstrates that </w:t>
      </w:r>
      <w:r>
        <w:rPr>
          <w:rFonts w:ascii="Book Antiqua" w:hAnsi="Book Antiqua" w:eastAsia="仿宋_GB2312" w:cs="Times New Roman"/>
          <w:sz w:val="24"/>
          <w:highlight w:val="none"/>
          <w:u w:val="none"/>
        </w:rPr>
        <w:t xml:space="preserve">China </w:t>
      </w:r>
      <w:r>
        <w:rPr>
          <w:rFonts w:hint="eastAsia" w:ascii="Book Antiqua" w:hAnsi="Book Antiqua" w:eastAsia="仿宋_GB2312" w:cs="Times New Roman"/>
          <w:sz w:val="24"/>
          <w:highlight w:val="none"/>
          <w:u w:val="none"/>
        </w:rPr>
        <w:t>has always been</w:t>
      </w:r>
      <w:r>
        <w:rPr>
          <w:rFonts w:ascii="Book Antiqua" w:hAnsi="Book Antiqua" w:eastAsia="仿宋_GB2312" w:cs="Times New Roman"/>
          <w:sz w:val="24"/>
          <w:highlight w:val="none"/>
          <w:u w:val="none"/>
        </w:rPr>
        <w:t xml:space="preserve"> a steadfast advocate, promoter, and guardian of stability in the South China Sea. China </w:t>
      </w:r>
      <w:r>
        <w:rPr>
          <w:rFonts w:hint="eastAsia" w:ascii="Book Antiqua" w:hAnsi="Book Antiqua" w:eastAsia="仿宋_GB2312" w:cs="Times New Roman"/>
          <w:sz w:val="24"/>
          <w:highlight w:val="none"/>
          <w:u w:val="none"/>
        </w:rPr>
        <w:t>maintains</w:t>
      </w:r>
      <w:r>
        <w:rPr>
          <w:rFonts w:ascii="Book Antiqua" w:hAnsi="Book Antiqua" w:eastAsia="仿宋_GB2312" w:cs="Times New Roman"/>
          <w:sz w:val="24"/>
          <w:highlight w:val="none"/>
          <w:u w:val="none"/>
        </w:rPr>
        <w:t xml:space="preserve"> that peace and stability in these waters </w:t>
      </w:r>
      <w:r>
        <w:rPr>
          <w:rFonts w:hint="eastAsia" w:ascii="Book Antiqua" w:hAnsi="Book Antiqua" w:eastAsia="仿宋_GB2312" w:cs="Times New Roman"/>
          <w:sz w:val="24"/>
          <w:highlight w:val="none"/>
          <w:u w:val="none"/>
        </w:rPr>
        <w:t>depend on</w:t>
      </w:r>
      <w:r>
        <w:rPr>
          <w:rFonts w:ascii="Book Antiqua" w:hAnsi="Book Antiqua" w:eastAsia="仿宋_GB2312" w:cs="Times New Roman"/>
          <w:sz w:val="24"/>
          <w:highlight w:val="none"/>
          <w:u w:val="none"/>
        </w:rPr>
        <w:t xml:space="preserve"> collaborative efforts between China and ASEAN countries. Through deepened trust and cooperation across political, economic, and cultural spheres, this partnership has created lasting mutual benefits. Consequently, China has emerged as a </w:t>
      </w:r>
      <w:r>
        <w:rPr>
          <w:rFonts w:hint="eastAsia" w:ascii="Book Antiqua" w:hAnsi="Book Antiqua" w:eastAsia="仿宋_GB2312" w:cs="Times New Roman"/>
          <w:sz w:val="24"/>
          <w:highlight w:val="none"/>
          <w:u w:val="none"/>
        </w:rPr>
        <w:t>reli</w:t>
      </w:r>
      <w:r>
        <w:rPr>
          <w:rFonts w:ascii="Book Antiqua" w:hAnsi="Book Antiqua" w:eastAsia="仿宋_GB2312" w:cs="Times New Roman"/>
          <w:sz w:val="24"/>
          <w:highlight w:val="none"/>
          <w:u w:val="none"/>
        </w:rPr>
        <w:t>able force for maintaining regional peace and stability while promoting cooperation and development in the South China Sea.</w:t>
      </w:r>
    </w:p>
    <w:bookmarkEnd w:id="4"/>
    <w:p w14:paraId="0E709F85">
      <w:pPr>
        <w:pStyle w:val="57"/>
        <w:keepNext w:val="0"/>
        <w:keepLines w:val="0"/>
        <w:pageBreakBefore w:val="0"/>
        <w:widowControl w:val="0"/>
        <w:kinsoku/>
        <w:wordWrap/>
        <w:overflowPunct/>
        <w:topLinePunct w:val="0"/>
        <w:autoSpaceDE/>
        <w:autoSpaceDN/>
        <w:bidi w:val="0"/>
        <w:adjustRightInd/>
        <w:snapToGrid/>
        <w:spacing w:after="0"/>
        <w:textAlignment w:val="auto"/>
      </w:pPr>
      <w:bookmarkStart w:id="6" w:name="_Toc32548"/>
      <w:bookmarkStart w:id="7" w:name="_Hlk193186677"/>
      <w:r>
        <w:t>I. Building Regional Peace Through Political Mutual Trust</w:t>
      </w:r>
      <w:bookmarkEnd w:id="6"/>
    </w:p>
    <w:p w14:paraId="2963E7C1">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1. Major achievements in establishing maritime rules and mechanisms</w:t>
      </w:r>
    </w:p>
    <w:p w14:paraId="624492EF">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On September</w:t>
      </w:r>
      <w:r>
        <w:rPr>
          <w:rFonts w:hint="default" w:ascii="Times New Roman" w:hAnsi="Times New Roman" w:eastAsia="仿宋_GB2312" w:cs="Times New Roman"/>
          <w:sz w:val="24"/>
          <w:highlight w:val="none"/>
          <w:u w:val="none"/>
        </w:rPr>
        <w:t xml:space="preserve"> 13, 2024, </w:t>
      </w:r>
      <w:r>
        <w:rPr>
          <w:rFonts w:ascii="Book Antiqua" w:hAnsi="Book Antiqua" w:eastAsia="仿宋_GB2312" w:cs="Times New Roman"/>
          <w:sz w:val="24"/>
          <w:highlight w:val="none"/>
          <w:u w:val="none"/>
        </w:rPr>
        <w:t>China and ASEAN countries convened the 22nd Senior Officials’ Meeting in Xi’an</w:t>
      </w:r>
      <w:r>
        <w:rPr>
          <w:rFonts w:hint="eastAsia" w:ascii="Book Antiqua" w:hAnsi="Book Antiqua" w:eastAsia="仿宋_GB2312" w:cs="Times New Roman"/>
          <w:sz w:val="24"/>
          <w:highlight w:val="none"/>
          <w:u w:val="none"/>
        </w:rPr>
        <w:t>, Shaanxi Province,</w:t>
      </w:r>
      <w:r>
        <w:rPr>
          <w:rFonts w:ascii="Book Antiqua" w:hAnsi="Book Antiqua" w:eastAsia="仿宋_GB2312" w:cs="Times New Roman"/>
          <w:sz w:val="24"/>
          <w:highlight w:val="none"/>
          <w:u w:val="none"/>
        </w:rPr>
        <w:t xml:space="preserve"> to implement </w:t>
      </w:r>
      <w:bookmarkStart w:id="8" w:name="OLE_LINK11"/>
      <w:r>
        <w:rPr>
          <w:rFonts w:ascii="Book Antiqua" w:hAnsi="Book Antiqua" w:eastAsia="仿宋_GB2312" w:cs="Times New Roman"/>
          <w:sz w:val="24"/>
          <w:highlight w:val="none"/>
          <w:u w:val="none"/>
        </w:rPr>
        <w:t>the Declaration on the Conduct of Parties in the South China Sea (DOC)</w:t>
      </w:r>
      <w:bookmarkEnd w:id="8"/>
      <w:r>
        <w:rPr>
          <w:rFonts w:ascii="Book Antiqua" w:hAnsi="Book Antiqua" w:eastAsia="仿宋_GB2312" w:cs="Times New Roman"/>
          <w:sz w:val="24"/>
          <w:highlight w:val="none"/>
          <w:u w:val="none"/>
        </w:rPr>
        <w:t>. The parties pledged to fully implement the Declaration while enhancing cooperation in marine environmental protection, scientific research, search and rescue, and law enforcement. This represents steady progress in establishing rules and mechanisms for the South China Sea.</w:t>
      </w:r>
    </w:p>
    <w:p w14:paraId="0F47C399">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The Declaration stands as the first political document between China and ASEAN countries regarding the South China Sea, with China acting as its primary </w:t>
      </w:r>
      <w:r>
        <w:rPr>
          <w:rFonts w:hint="eastAsia" w:ascii="Book Antiqua" w:hAnsi="Book Antiqua" w:eastAsia="仿宋_GB2312" w:cs="Times New Roman"/>
          <w:sz w:val="24"/>
          <w:highlight w:val="none"/>
          <w:u w:val="none"/>
        </w:rPr>
        <w:t>guardian</w:t>
      </w:r>
      <w:r>
        <w:rPr>
          <w:rFonts w:ascii="Book Antiqua" w:hAnsi="Book Antiqua" w:eastAsia="仿宋_GB2312" w:cs="Times New Roman"/>
          <w:sz w:val="24"/>
          <w:highlight w:val="none"/>
          <w:u w:val="none"/>
        </w:rPr>
        <w:t>. Since its adoption in 2002, the Declaration has been instrumental in maintaining regional peace and stability, reflecting the strong commitment to friendship, unity, and cooperation between China and ASEAN countries.</w:t>
      </w:r>
    </w:p>
    <w:p w14:paraId="597B6A66">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China consistently advocates for all parties to advance consultations on the “Code of Conduct in the South China Sea”</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 xml:space="preserve">while implementing the Declaration. China and ASEAN countries have </w:t>
      </w:r>
      <w:r>
        <w:rPr>
          <w:rFonts w:hint="eastAsia" w:ascii="Book Antiqua" w:hAnsi="Book Antiqua" w:eastAsia="仿宋_GB2312" w:cs="Times New Roman"/>
          <w:sz w:val="24"/>
          <w:highlight w:val="none"/>
          <w:u w:val="none"/>
        </w:rPr>
        <w:t>advanced</w:t>
      </w:r>
      <w:r>
        <w:rPr>
          <w:rFonts w:ascii="Book Antiqua" w:hAnsi="Book Antiqua" w:eastAsia="仿宋_GB2312" w:cs="Times New Roman"/>
          <w:sz w:val="24"/>
          <w:highlight w:val="none"/>
          <w:u w:val="none"/>
        </w:rPr>
        <w:t xml:space="preserve"> negotiations on the “Code” </w:t>
      </w:r>
      <w:r>
        <w:rPr>
          <w:rFonts w:hint="eastAsia" w:ascii="Book Antiqua" w:hAnsi="Book Antiqua" w:eastAsia="仿宋_GB2312" w:cs="Times New Roman"/>
          <w:sz w:val="24"/>
          <w:highlight w:val="none"/>
          <w:u w:val="none"/>
        </w:rPr>
        <w:t xml:space="preserve">in recent years, </w:t>
      </w:r>
      <w:r>
        <w:rPr>
          <w:rFonts w:ascii="Book Antiqua" w:hAnsi="Book Antiqua" w:eastAsia="仿宋_GB2312" w:cs="Times New Roman"/>
          <w:sz w:val="24"/>
          <w:highlight w:val="none"/>
          <w:u w:val="none"/>
        </w:rPr>
        <w:t>agreeing to expedite discussions through flexible and innovative approaches. These negotiations have made substantial progress, with three readings of the document now completed.</w:t>
      </w:r>
    </w:p>
    <w:bookmarkEnd w:id="7"/>
    <w:p w14:paraId="2C56B1CB">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Through the Joint Working Group, China and ASEAN countries hold regular consultations to establish maritime rules and mechanisms for implementing the Declaration. By 2024, they </w:t>
      </w:r>
      <w:r>
        <w:rPr>
          <w:rFonts w:hint="eastAsia" w:ascii="Book Antiqua" w:hAnsi="Book Antiqua" w:eastAsia="仿宋_GB2312" w:cs="Times New Roman"/>
          <w:sz w:val="24"/>
          <w:highlight w:val="none"/>
          <w:u w:val="none"/>
          <w:lang w:val="en-US" w:eastAsia="zh-CN"/>
        </w:rPr>
        <w:t>had</w:t>
      </w:r>
      <w:r>
        <w:rPr>
          <w:rFonts w:ascii="Book Antiqua" w:hAnsi="Book Antiqua" w:eastAsia="仿宋_GB2312" w:cs="Times New Roman"/>
          <w:sz w:val="24"/>
          <w:highlight w:val="none"/>
          <w:u w:val="none"/>
        </w:rPr>
        <w:t xml:space="preserve"> held 40 working group meetings, making significant progress in maritime cooperation while strengthening peace, stability, and mutual trust in the South China Sea.</w:t>
      </w:r>
      <w:bookmarkStart w:id="69" w:name="_GoBack"/>
      <w:bookmarkEnd w:id="69"/>
    </w:p>
    <w:p w14:paraId="35CCA7C3">
      <w:pPr>
        <w:numPr>
          <w:ilvl w:val="255"/>
          <w:numId w:val="0"/>
        </w:numPr>
        <w:spacing w:after="0" w:line="360" w:lineRule="auto"/>
        <w:ind w:firstLine="480" w:firstLineChars="200"/>
        <w:jc w:val="both"/>
        <w:rPr>
          <w:rFonts w:ascii="Book Antiqua" w:hAnsi="Book Antiqua" w:eastAsia="仿宋_GB2312" w:cs="Times New Roman"/>
          <w:sz w:val="24"/>
          <w:highlight w:val="none"/>
          <w:u w:val="none"/>
        </w:rPr>
      </w:pPr>
      <w:bookmarkStart w:id="9" w:name="_Hlk193186719"/>
      <w:r>
        <w:rPr>
          <w:rFonts w:hint="eastAsia" w:ascii="Book Antiqua" w:hAnsi="Book Antiqua" w:eastAsia="仿宋_GB2312" w:cs="Times New Roman"/>
          <w:sz w:val="24"/>
          <w:highlight w:val="none"/>
          <w:u w:val="none"/>
        </w:rPr>
        <w:t xml:space="preserve">2. </w:t>
      </w:r>
      <w:r>
        <w:rPr>
          <w:rFonts w:ascii="Book Antiqua" w:hAnsi="Book Antiqua" w:eastAsia="仿宋_GB2312" w:cs="Times New Roman"/>
          <w:sz w:val="24"/>
          <w:highlight w:val="none"/>
          <w:u w:val="none"/>
        </w:rPr>
        <w:t>Innovative</w:t>
      </w:r>
      <w:r>
        <w:rPr>
          <w:rFonts w:hint="eastAsia" w:ascii="Book Antiqua" w:hAnsi="Book Antiqua" w:eastAsia="仿宋_GB2312" w:cs="Times New Roman"/>
          <w:sz w:val="24"/>
          <w:highlight w:val="none"/>
          <w:u w:val="none"/>
        </w:rPr>
        <w:t xml:space="preserve"> and widely accepted</w:t>
      </w:r>
      <w:r>
        <w:rPr>
          <w:rFonts w:ascii="Book Antiqua" w:hAnsi="Book Antiqua" w:eastAsia="仿宋_GB2312" w:cs="Times New Roman"/>
          <w:sz w:val="24"/>
          <w:highlight w:val="none"/>
          <w:u w:val="none"/>
        </w:rPr>
        <w:t xml:space="preserve"> approaches to dispute resolution </w:t>
      </w:r>
    </w:p>
    <w:p w14:paraId="6B69C4AC">
      <w:pPr>
        <w:numPr>
          <w:ilvl w:val="255"/>
          <w:numId w:val="0"/>
        </w:numPr>
        <w:spacing w:after="0" w:line="360" w:lineRule="auto"/>
        <w:ind w:firstLine="640"/>
        <w:jc w:val="both"/>
        <w:rPr>
          <w:rFonts w:ascii="Book Antiqua" w:hAnsi="Book Antiqua" w:eastAsia="仿宋_GB2312" w:cs="Times New Roman"/>
          <w:sz w:val="24"/>
          <w:highlight w:val="none"/>
          <w:u w:val="none"/>
        </w:rPr>
      </w:pPr>
      <w:r>
        <w:rPr>
          <w:rFonts w:hint="eastAsia" w:ascii="Book Antiqua" w:hAnsi="Book Antiqua" w:eastAsia="仿宋_GB2312" w:cs="Times New Roman"/>
          <w:sz w:val="24"/>
          <w:highlight w:val="none"/>
          <w:u w:val="none"/>
        </w:rPr>
        <w:t>Over</w:t>
      </w:r>
      <w:r>
        <w:rPr>
          <w:rFonts w:ascii="Book Antiqua" w:hAnsi="Book Antiqua" w:eastAsia="仿宋_GB2312" w:cs="Times New Roman"/>
          <w:sz w:val="24"/>
          <w:highlight w:val="none"/>
          <w:u w:val="none"/>
        </w:rPr>
        <w:t xml:space="preserve"> the years, China has developed innovative </w:t>
      </w:r>
      <w:r>
        <w:rPr>
          <w:rFonts w:hint="eastAsia" w:ascii="Book Antiqua" w:hAnsi="Book Antiqua" w:eastAsia="仿宋_GB2312" w:cs="Times New Roman"/>
          <w:sz w:val="24"/>
          <w:highlight w:val="none"/>
          <w:u w:val="none"/>
        </w:rPr>
        <w:t>solutions</w:t>
      </w:r>
      <w:r>
        <w:rPr>
          <w:rFonts w:ascii="Book Antiqua" w:hAnsi="Book Antiqua" w:eastAsia="仿宋_GB2312" w:cs="Times New Roman"/>
          <w:sz w:val="24"/>
          <w:highlight w:val="none"/>
          <w:u w:val="none"/>
        </w:rPr>
        <w:t xml:space="preserve"> to South China Sea issues, fostering consensus toward </w:t>
      </w:r>
      <w:r>
        <w:rPr>
          <w:rFonts w:hint="eastAsia" w:ascii="Book Antiqua" w:hAnsi="Book Antiqua" w:eastAsia="仿宋_GB2312" w:cs="Times New Roman"/>
          <w:sz w:val="24"/>
          <w:highlight w:val="none"/>
          <w:u w:val="none"/>
        </w:rPr>
        <w:t>building a sea</w:t>
      </w:r>
      <w:r>
        <w:rPr>
          <w:rFonts w:ascii="Book Antiqua" w:hAnsi="Book Antiqua" w:eastAsia="仿宋_GB2312" w:cs="Times New Roman"/>
          <w:sz w:val="24"/>
          <w:highlight w:val="none"/>
          <w:u w:val="none"/>
        </w:rPr>
        <w:t xml:space="preserve"> of peace, friendship, and cooperation. In the 1980s, China introduced the principle of “shelving disputes and pursuing joint development.” In 2014, China </w:t>
      </w:r>
      <w:r>
        <w:rPr>
          <w:rFonts w:hint="eastAsia" w:ascii="Book Antiqua" w:hAnsi="Book Antiqua" w:eastAsia="仿宋_GB2312" w:cs="Times New Roman"/>
          <w:sz w:val="24"/>
          <w:highlight w:val="none"/>
          <w:u w:val="none"/>
        </w:rPr>
        <w:t>enhanced this approach</w:t>
      </w:r>
      <w:r>
        <w:rPr>
          <w:rFonts w:ascii="Book Antiqua" w:hAnsi="Book Antiqua" w:eastAsia="仿宋_GB2312" w:cs="Times New Roman"/>
          <w:sz w:val="24"/>
          <w:highlight w:val="none"/>
          <w:u w:val="none"/>
        </w:rPr>
        <w:t xml:space="preserve"> with the “dual-track”</w:t>
      </w:r>
      <w:r>
        <w:rPr>
          <w:rFonts w:hint="eastAsia" w:ascii="Book Antiqua" w:hAnsi="Book Antiqua" w:eastAsia="仿宋_GB2312" w:cs="Times New Roman"/>
          <w:sz w:val="24"/>
          <w:highlight w:val="none"/>
          <w:u w:val="none"/>
        </w:rPr>
        <w:t xml:space="preserve"> framework</w:t>
      </w:r>
      <w:r>
        <w:rPr>
          <w:rFonts w:ascii="Book Antiqua" w:hAnsi="Book Antiqua" w:eastAsia="仿宋_GB2312" w:cs="Times New Roman"/>
          <w:sz w:val="24"/>
          <w:highlight w:val="none"/>
          <w:u w:val="none"/>
        </w:rPr>
        <w:t>.</w:t>
      </w:r>
    </w:p>
    <w:p w14:paraId="5CEF84D8">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The dual-track approach effectively addresses ASEAN and non-regional countries’ concerns about peace and stability </w:t>
      </w:r>
      <w:r>
        <w:rPr>
          <w:rFonts w:hint="eastAsia" w:ascii="Book Antiqua" w:hAnsi="Book Antiqua" w:eastAsia="仿宋_GB2312" w:cs="Times New Roman"/>
          <w:sz w:val="24"/>
          <w:highlight w:val="none"/>
          <w:u w:val="none"/>
        </w:rPr>
        <w:t xml:space="preserve">in the South China Sea </w:t>
      </w:r>
      <w:r>
        <w:rPr>
          <w:rFonts w:ascii="Book Antiqua" w:hAnsi="Book Antiqua" w:eastAsia="仿宋_GB2312" w:cs="Times New Roman"/>
          <w:sz w:val="24"/>
          <w:highlight w:val="none"/>
          <w:u w:val="none"/>
        </w:rPr>
        <w:t xml:space="preserve">while preventing disputes from escalating or becoming internationalized. Building on the earlier principle of shelving disputes and </w:t>
      </w:r>
      <w:r>
        <w:rPr>
          <w:rFonts w:hint="eastAsia" w:ascii="Book Antiqua" w:hAnsi="Book Antiqua" w:eastAsia="仿宋_GB2312" w:cs="Times New Roman"/>
          <w:sz w:val="24"/>
          <w:highlight w:val="none"/>
          <w:u w:val="none"/>
        </w:rPr>
        <w:t xml:space="preserve">pursuing </w:t>
      </w:r>
      <w:r>
        <w:rPr>
          <w:rFonts w:ascii="Book Antiqua" w:hAnsi="Book Antiqua" w:eastAsia="仿宋_GB2312" w:cs="Times New Roman"/>
          <w:sz w:val="24"/>
          <w:highlight w:val="none"/>
          <w:u w:val="none"/>
        </w:rPr>
        <w:t>joint development, this framework marks a significant step by the Chinese government toward constructive resolution of South China Sea issues. Its core principle is straightforward: directly involved parties resolve specific disputes through friendly consultations, while China and ASEAN countries work together to maintain regional peace and stability.</w:t>
      </w:r>
    </w:p>
    <w:p w14:paraId="02A4A9CB">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In practice, China has consistently advocated for peace in the South China Sea through productive bilateral consultations with coastal nations, offering </w:t>
      </w:r>
      <w:r>
        <w:rPr>
          <w:rFonts w:hint="eastAsia" w:ascii="Book Antiqua" w:hAnsi="Book Antiqua" w:eastAsia="仿宋_GB2312" w:cs="Times New Roman"/>
          <w:sz w:val="24"/>
          <w:highlight w:val="none"/>
          <w:u w:val="none"/>
        </w:rPr>
        <w:t>China</w:t>
      </w:r>
      <w:r>
        <w:rPr>
          <w:rFonts w:ascii="Book Antiqua" w:hAnsi="Book Antiqua" w:eastAsia="仿宋_GB2312" w:cs="Times New Roman"/>
          <w:sz w:val="24"/>
          <w:highlight w:val="none"/>
          <w:u w:val="none"/>
        </w:rPr>
        <w:t>’</w:t>
      </w:r>
      <w:r>
        <w:rPr>
          <w:rFonts w:hint="eastAsia" w:ascii="Book Antiqua" w:hAnsi="Book Antiqua" w:eastAsia="仿宋_GB2312" w:cs="Times New Roman"/>
          <w:sz w:val="24"/>
          <w:highlight w:val="none"/>
          <w:u w:val="none"/>
        </w:rPr>
        <w:t>s wisdom for peaceful resolution of disputes</w:t>
      </w:r>
      <w:r>
        <w:rPr>
          <w:rFonts w:ascii="Book Antiqua" w:hAnsi="Book Antiqua" w:eastAsia="仿宋_GB2312" w:cs="Times New Roman"/>
          <w:sz w:val="24"/>
          <w:highlight w:val="none"/>
          <w:u w:val="none"/>
        </w:rPr>
        <w:t xml:space="preserve"> and advancing new peace-building initiatives.</w:t>
      </w:r>
    </w:p>
    <w:p w14:paraId="20529CEA">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In 2000, during a period of heightened geopolitical tensions, China and Vietnam successfully negotiated boundaries in the </w:t>
      </w:r>
      <w:r>
        <w:rPr>
          <w:rFonts w:hint="eastAsia" w:ascii="Book Antiqua" w:hAnsi="Book Antiqua" w:eastAsia="仿宋_GB2312" w:cs="Times New Roman"/>
          <w:sz w:val="24"/>
          <w:highlight w:val="none"/>
          <w:u w:val="none"/>
        </w:rPr>
        <w:t xml:space="preserve">Beibu </w:t>
      </w:r>
      <w:r>
        <w:rPr>
          <w:rFonts w:ascii="Book Antiqua" w:hAnsi="Book Antiqua" w:eastAsia="仿宋_GB2312" w:cs="Times New Roman"/>
          <w:sz w:val="24"/>
          <w:highlight w:val="none"/>
          <w:u w:val="none"/>
        </w:rPr>
        <w:t xml:space="preserve">Gulf—a win-win arrangement that provided valuable insights for </w:t>
      </w:r>
      <w:r>
        <w:rPr>
          <w:rFonts w:hint="eastAsia" w:ascii="Book Antiqua" w:hAnsi="Book Antiqua" w:eastAsia="仿宋_GB2312" w:cs="Times New Roman"/>
          <w:sz w:val="24"/>
          <w:highlight w:val="none"/>
          <w:u w:val="none"/>
        </w:rPr>
        <w:t xml:space="preserve">seeking common ground while reserving and </w:t>
      </w:r>
      <w:r>
        <w:rPr>
          <w:rFonts w:ascii="Book Antiqua" w:hAnsi="Book Antiqua" w:eastAsia="仿宋_GB2312" w:cs="Times New Roman"/>
          <w:sz w:val="24"/>
          <w:highlight w:val="none"/>
          <w:u w:val="none"/>
        </w:rPr>
        <w:t>managing South China Sea differences.</w:t>
      </w:r>
    </w:p>
    <w:bookmarkEnd w:id="9"/>
    <w:p w14:paraId="68AEE3CC">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On November 9, 2024, </w:t>
      </w:r>
      <w:bookmarkStart w:id="10" w:name="OLE_LINK16"/>
      <w:r>
        <w:rPr>
          <w:rFonts w:ascii="Book Antiqua" w:hAnsi="Book Antiqua" w:eastAsia="仿宋_GB2312" w:cs="Times New Roman"/>
          <w:sz w:val="24"/>
          <w:highlight w:val="none"/>
          <w:u w:val="none"/>
        </w:rPr>
        <w:t xml:space="preserve">the Joint Statement between </w:t>
      </w:r>
      <w:r>
        <w:rPr>
          <w:rFonts w:hint="eastAsia" w:ascii="Book Antiqua" w:hAnsi="Book Antiqua" w:eastAsia="仿宋_GB2312" w:cs="Times New Roman"/>
          <w:sz w:val="24"/>
          <w:highlight w:val="none"/>
          <w:u w:val="none"/>
        </w:rPr>
        <w:t>the People</w:t>
      </w:r>
      <w:r>
        <w:rPr>
          <w:rFonts w:ascii="Book Antiqua" w:hAnsi="Book Antiqua" w:eastAsia="仿宋_GB2312" w:cs="Times New Roman"/>
          <w:sz w:val="24"/>
          <w:highlight w:val="none"/>
          <w:u w:val="none"/>
        </w:rPr>
        <w:t>’</w:t>
      </w:r>
      <w:r>
        <w:rPr>
          <w:rFonts w:hint="eastAsia" w:ascii="Book Antiqua" w:hAnsi="Book Antiqua" w:eastAsia="仿宋_GB2312" w:cs="Times New Roman"/>
          <w:sz w:val="24"/>
          <w:highlight w:val="none"/>
          <w:u w:val="none"/>
        </w:rPr>
        <w:t xml:space="preserve">s Republic of </w:t>
      </w:r>
      <w:r>
        <w:rPr>
          <w:rFonts w:ascii="Book Antiqua" w:hAnsi="Book Antiqua" w:eastAsia="仿宋_GB2312" w:cs="Times New Roman"/>
          <w:sz w:val="24"/>
          <w:highlight w:val="none"/>
          <w:u w:val="none"/>
        </w:rPr>
        <w:t xml:space="preserve">China and </w:t>
      </w:r>
      <w:r>
        <w:rPr>
          <w:rFonts w:hint="eastAsia" w:ascii="Book Antiqua" w:hAnsi="Book Antiqua" w:eastAsia="仿宋_GB2312" w:cs="Times New Roman"/>
          <w:sz w:val="24"/>
          <w:highlight w:val="none"/>
          <w:u w:val="none"/>
        </w:rPr>
        <w:t xml:space="preserve">the Republic of </w:t>
      </w:r>
      <w:r>
        <w:rPr>
          <w:rFonts w:ascii="Book Antiqua" w:hAnsi="Book Antiqua" w:eastAsia="仿宋_GB2312" w:cs="Times New Roman"/>
          <w:sz w:val="24"/>
          <w:highlight w:val="none"/>
          <w:u w:val="none"/>
        </w:rPr>
        <w:t xml:space="preserve">Indonesia on Advancing Comprehensive Strategic Partnership and </w:t>
      </w:r>
      <w:r>
        <w:rPr>
          <w:rFonts w:hint="eastAsia" w:ascii="Book Antiqua" w:hAnsi="Book Antiqua" w:eastAsia="仿宋_GB2312" w:cs="Times New Roman"/>
          <w:sz w:val="24"/>
          <w:highlight w:val="none"/>
          <w:u w:val="none"/>
        </w:rPr>
        <w:t>the China-</w:t>
      </w:r>
      <w:r>
        <w:rPr>
          <w:rFonts w:ascii="Book Antiqua" w:hAnsi="Book Antiqua" w:eastAsia="仿宋_GB2312" w:cs="Times New Roman"/>
          <w:sz w:val="24"/>
          <w:highlight w:val="none"/>
          <w:u w:val="none"/>
        </w:rPr>
        <w:t xml:space="preserve">Indonesia Community </w:t>
      </w:r>
      <w:r>
        <w:rPr>
          <w:rFonts w:hint="eastAsia" w:ascii="Book Antiqua" w:hAnsi="Book Antiqua" w:eastAsia="仿宋_GB2312" w:cs="Times New Roman"/>
          <w:sz w:val="24"/>
          <w:highlight w:val="none"/>
          <w:u w:val="none"/>
        </w:rPr>
        <w:t>with a</w:t>
      </w:r>
      <w:r>
        <w:rPr>
          <w:rFonts w:ascii="Book Antiqua" w:hAnsi="Book Antiqua" w:eastAsia="仿宋_GB2312" w:cs="Times New Roman"/>
          <w:sz w:val="24"/>
          <w:highlight w:val="none"/>
          <w:u w:val="none"/>
        </w:rPr>
        <w:t xml:space="preserve"> Shared Future</w:t>
      </w:r>
      <w:bookmarkEnd w:id="10"/>
      <w:r>
        <w:rPr>
          <w:rFonts w:ascii="Book Antiqua" w:hAnsi="Book Antiqua" w:eastAsia="仿宋_GB2312" w:cs="Times New Roman"/>
          <w:sz w:val="24"/>
          <w:highlight w:val="none"/>
          <w:u w:val="none"/>
        </w:rPr>
        <w:t xml:space="preserve"> reached consensus on joint development in areas with overlapping maritime claims. The agreement established an </w:t>
      </w:r>
      <w:r>
        <w:rPr>
          <w:rFonts w:hint="eastAsia" w:ascii="Book Antiqua" w:hAnsi="Book Antiqua" w:eastAsia="仿宋_GB2312" w:cs="Times New Roman"/>
          <w:sz w:val="24"/>
          <w:highlight w:val="none"/>
          <w:u w:val="none"/>
        </w:rPr>
        <w:t>I</w:t>
      </w:r>
      <w:r>
        <w:rPr>
          <w:rFonts w:ascii="Book Antiqua" w:hAnsi="Book Antiqua" w:eastAsia="仿宋_GB2312" w:cs="Times New Roman"/>
          <w:sz w:val="24"/>
          <w:highlight w:val="none"/>
          <w:u w:val="none"/>
        </w:rPr>
        <w:t>nter-</w:t>
      </w:r>
      <w:r>
        <w:rPr>
          <w:rFonts w:hint="eastAsia" w:ascii="Book Antiqua" w:hAnsi="Book Antiqua" w:eastAsia="仿宋_GB2312" w:cs="Times New Roman"/>
          <w:sz w:val="24"/>
          <w:highlight w:val="none"/>
          <w:u w:val="none"/>
        </w:rPr>
        <w:t>G</w:t>
      </w:r>
      <w:r>
        <w:rPr>
          <w:rFonts w:ascii="Book Antiqua" w:hAnsi="Book Antiqua" w:eastAsia="仿宋_GB2312" w:cs="Times New Roman"/>
          <w:sz w:val="24"/>
          <w:highlight w:val="none"/>
          <w:u w:val="none"/>
        </w:rPr>
        <w:t xml:space="preserve">overnmental </w:t>
      </w:r>
      <w:r>
        <w:rPr>
          <w:rFonts w:hint="eastAsia" w:ascii="Book Antiqua" w:hAnsi="Book Antiqua" w:eastAsia="仿宋_GB2312" w:cs="Times New Roman"/>
          <w:sz w:val="24"/>
          <w:highlight w:val="none"/>
          <w:u w:val="none"/>
        </w:rPr>
        <w:t>J</w:t>
      </w:r>
      <w:r>
        <w:rPr>
          <w:rFonts w:ascii="Book Antiqua" w:hAnsi="Book Antiqua" w:eastAsia="仿宋_GB2312" w:cs="Times New Roman"/>
          <w:sz w:val="24"/>
          <w:highlight w:val="none"/>
          <w:u w:val="none"/>
        </w:rPr>
        <w:t xml:space="preserve">oint </w:t>
      </w:r>
      <w:r>
        <w:rPr>
          <w:rFonts w:hint="eastAsia" w:ascii="Book Antiqua" w:hAnsi="Book Antiqua" w:eastAsia="仿宋_GB2312" w:cs="Times New Roman"/>
          <w:sz w:val="24"/>
          <w:highlight w:val="none"/>
          <w:u w:val="none"/>
        </w:rPr>
        <w:t>S</w:t>
      </w:r>
      <w:r>
        <w:rPr>
          <w:rFonts w:ascii="Book Antiqua" w:hAnsi="Book Antiqua" w:eastAsia="仿宋_GB2312" w:cs="Times New Roman"/>
          <w:sz w:val="24"/>
          <w:highlight w:val="none"/>
          <w:u w:val="none"/>
        </w:rPr>
        <w:t xml:space="preserve">teering </w:t>
      </w:r>
      <w:r>
        <w:rPr>
          <w:rFonts w:hint="eastAsia" w:ascii="Book Antiqua" w:hAnsi="Book Antiqua" w:eastAsia="仿宋_GB2312" w:cs="Times New Roman"/>
          <w:sz w:val="24"/>
          <w:highlight w:val="none"/>
          <w:u w:val="none"/>
        </w:rPr>
        <w:t>C</w:t>
      </w:r>
      <w:r>
        <w:rPr>
          <w:rFonts w:ascii="Book Antiqua" w:hAnsi="Book Antiqua" w:eastAsia="仿宋_GB2312" w:cs="Times New Roman"/>
          <w:sz w:val="24"/>
          <w:highlight w:val="none"/>
          <w:u w:val="none"/>
        </w:rPr>
        <w:t xml:space="preserve">ommittee operating under </w:t>
      </w:r>
      <w:r>
        <w:rPr>
          <w:rFonts w:hint="eastAsia" w:ascii="Book Antiqua" w:hAnsi="Book Antiqua" w:eastAsia="仿宋_GB2312" w:cs="Times New Roman"/>
          <w:sz w:val="24"/>
          <w:highlight w:val="none"/>
          <w:u w:val="none"/>
        </w:rPr>
        <w:t xml:space="preserve">the </w:t>
      </w:r>
      <w:r>
        <w:rPr>
          <w:rFonts w:ascii="Book Antiqua" w:hAnsi="Book Antiqua" w:eastAsia="仿宋_GB2312" w:cs="Times New Roman"/>
          <w:sz w:val="24"/>
          <w:highlight w:val="none"/>
          <w:u w:val="none"/>
        </w:rPr>
        <w:t>principles of “mutual respect, equality, mutual benefit, flexibility, pragmatism, and consensus-building,” pursuant to their respective prevailing laws and regulations. This exemplifies how coastal nations can advance maritime cooperation through goodwill while acknowledging territorial disputes.</w:t>
      </w:r>
    </w:p>
    <w:p w14:paraId="2A2F39F5">
      <w:pPr>
        <w:numPr>
          <w:ilvl w:val="255"/>
          <w:numId w:val="0"/>
        </w:numPr>
        <w:spacing w:after="0" w:line="360" w:lineRule="auto"/>
        <w:ind w:firstLine="480" w:firstLineChars="200"/>
        <w:jc w:val="both"/>
        <w:rPr>
          <w:rFonts w:ascii="Book Antiqua" w:hAnsi="Book Antiqua" w:eastAsia="仿宋_GB2312" w:cs="Times New Roman"/>
          <w:sz w:val="24"/>
          <w:highlight w:val="none"/>
          <w:u w:val="none"/>
        </w:rPr>
      </w:pPr>
      <w:r>
        <w:rPr>
          <w:rFonts w:hint="eastAsia" w:ascii="Book Antiqua" w:hAnsi="Book Antiqua" w:eastAsia="仿宋_GB2312" w:cs="Times New Roman"/>
          <w:sz w:val="24"/>
          <w:highlight w:val="none"/>
          <w:u w:val="none"/>
        </w:rPr>
        <w:t>3. A</w:t>
      </w:r>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s</w:t>
      </w:r>
      <w:r>
        <w:rPr>
          <w:rFonts w:ascii="Book Antiqua" w:hAnsi="Book Antiqua" w:eastAsia="仿宋_GB2312" w:cs="Times New Roman"/>
          <w:sz w:val="24"/>
          <w:highlight w:val="none"/>
          <w:u w:val="none"/>
        </w:rPr>
        <w:t xml:space="preserve">olid </w:t>
      </w:r>
      <w:r>
        <w:rPr>
          <w:rFonts w:hint="eastAsia" w:ascii="Book Antiqua" w:hAnsi="Book Antiqua" w:eastAsia="仿宋_GB2312" w:cs="Times New Roman"/>
          <w:sz w:val="24"/>
          <w:highlight w:val="none"/>
          <w:u w:val="none"/>
        </w:rPr>
        <w:t>f</w:t>
      </w:r>
      <w:r>
        <w:rPr>
          <w:rFonts w:ascii="Book Antiqua" w:hAnsi="Book Antiqua" w:eastAsia="仿宋_GB2312" w:cs="Times New Roman"/>
          <w:sz w:val="24"/>
          <w:highlight w:val="none"/>
          <w:u w:val="none"/>
        </w:rPr>
        <w:t xml:space="preserve">oundation for the China-ASEAN Community </w:t>
      </w:r>
      <w:r>
        <w:rPr>
          <w:rFonts w:hint="eastAsia" w:ascii="Book Antiqua" w:hAnsi="Book Antiqua" w:eastAsia="仿宋_GB2312" w:cs="Times New Roman"/>
          <w:sz w:val="24"/>
          <w:highlight w:val="none"/>
          <w:u w:val="none"/>
        </w:rPr>
        <w:t>with a</w:t>
      </w:r>
      <w:r>
        <w:rPr>
          <w:rFonts w:ascii="Book Antiqua" w:hAnsi="Book Antiqua" w:eastAsia="仿宋_GB2312" w:cs="Times New Roman"/>
          <w:sz w:val="24"/>
          <w:highlight w:val="none"/>
          <w:u w:val="none"/>
        </w:rPr>
        <w:t xml:space="preserve"> Shared Future</w:t>
      </w:r>
    </w:p>
    <w:p w14:paraId="2E9913DF">
      <w:pPr>
        <w:numPr>
          <w:ilvl w:val="255"/>
          <w:numId w:val="0"/>
        </w:numPr>
        <w:spacing w:after="0" w:line="360" w:lineRule="auto"/>
        <w:ind w:firstLine="64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Building the South China Sea into a sea of peace, friendship, and cooperation stands as a key objective of China’s South China Sea policy and is crucial for deepening the China-ASEAN comprehensive strategic partnership. China and ASEAN share longstanding friendly relations—close neighbors</w:t>
      </w:r>
      <w:r>
        <w:rPr>
          <w:rFonts w:hint="eastAsia" w:ascii="Book Antiqua" w:hAnsi="Book Antiqua" w:eastAsia="仿宋_GB2312" w:cs="Times New Roman"/>
          <w:sz w:val="24"/>
          <w:highlight w:val="none"/>
          <w:u w:val="none"/>
        </w:rPr>
        <w:t>,</w:t>
      </w:r>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 xml:space="preserve">friends, and partners </w:t>
      </w:r>
      <w:r>
        <w:rPr>
          <w:rFonts w:ascii="Book Antiqua" w:hAnsi="Book Antiqua" w:eastAsia="仿宋_GB2312" w:cs="Times New Roman"/>
          <w:sz w:val="24"/>
          <w:highlight w:val="none"/>
          <w:u w:val="none"/>
        </w:rPr>
        <w:t xml:space="preserve">connected by mountains and waters, bound by deep cultural ties. In recent years, China and ASEAN have strengthened their cooperation across political, economic, and cultural spheres, with the shared vision of building a community </w:t>
      </w:r>
      <w:r>
        <w:rPr>
          <w:rFonts w:hint="eastAsia" w:ascii="Book Antiqua" w:hAnsi="Book Antiqua" w:eastAsia="仿宋_GB2312" w:cs="Times New Roman"/>
          <w:sz w:val="24"/>
          <w:highlight w:val="none"/>
          <w:u w:val="none"/>
        </w:rPr>
        <w:t>with a</w:t>
      </w:r>
      <w:r>
        <w:rPr>
          <w:rFonts w:ascii="Book Antiqua" w:hAnsi="Book Antiqua" w:eastAsia="仿宋_GB2312" w:cs="Times New Roman"/>
          <w:sz w:val="24"/>
          <w:highlight w:val="none"/>
          <w:u w:val="none"/>
        </w:rPr>
        <w:t xml:space="preserve"> shared future.</w:t>
      </w:r>
    </w:p>
    <w:p w14:paraId="3A459C92">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In 2021, China and ASEAN </w:t>
      </w:r>
      <w:r>
        <w:rPr>
          <w:rFonts w:hint="eastAsia" w:ascii="Book Antiqua" w:hAnsi="Book Antiqua" w:eastAsia="仿宋_GB2312" w:cs="Times New Roman"/>
          <w:sz w:val="24"/>
          <w:highlight w:val="none"/>
          <w:u w:val="none"/>
        </w:rPr>
        <w:t>formally inaugurated</w:t>
      </w:r>
      <w:r>
        <w:rPr>
          <w:rFonts w:ascii="Book Antiqua" w:hAnsi="Book Antiqua" w:eastAsia="仿宋_GB2312" w:cs="Times New Roman"/>
          <w:sz w:val="24"/>
          <w:highlight w:val="none"/>
          <w:u w:val="none"/>
        </w:rPr>
        <w:t xml:space="preserve"> a comprehensive strategic partnership—a milestone that brought new momentum to regional and global peace, stability, and prosperity. In 2023, marking its 20th anniversary as the first ASEAN dialogue partner to join the Treaty of Amity and Cooperation in Southeast Asia, China pledged to advance cooperation in four priority areas outlined in the ASEAN Outlook on the Indo-Pacific (AOIP), enhancing regional trust and mutual benefit.</w:t>
      </w:r>
    </w:p>
    <w:p w14:paraId="78376BC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Actions demonstrate commitment and responsibility. Through concrete initiatives, China continues to collaborate with ASEAN in building </w:t>
      </w:r>
      <w:r>
        <w:rPr>
          <w:rFonts w:hint="eastAsia" w:ascii="Book Antiqua" w:hAnsi="Book Antiqua" w:eastAsia="仿宋_GB2312" w:cs="Times New Roman"/>
          <w:sz w:val="24"/>
          <w:highlight w:val="none"/>
          <w:u w:val="none"/>
        </w:rPr>
        <w:t xml:space="preserve">a </w:t>
      </w:r>
      <w:r>
        <w:rPr>
          <w:rFonts w:ascii="Book Antiqua" w:hAnsi="Book Antiqua" w:eastAsia="仿宋_GB2312" w:cs="Times New Roman"/>
          <w:sz w:val="24"/>
          <w:highlight w:val="none"/>
          <w:u w:val="none"/>
        </w:rPr>
        <w:t>peaceful</w:t>
      </w:r>
      <w:r>
        <w:rPr>
          <w:rFonts w:hint="eastAsia" w:ascii="Book Antiqua" w:hAnsi="Book Antiqua" w:eastAsia="仿宋_GB2312" w:cs="Times New Roman"/>
          <w:sz w:val="24"/>
          <w:highlight w:val="none"/>
          <w:u w:val="none"/>
        </w:rPr>
        <w:t xml:space="preserve"> home</w:t>
      </w:r>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a safe and secure home</w:t>
      </w:r>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 xml:space="preserve">a </w:t>
      </w:r>
      <w:r>
        <w:rPr>
          <w:rFonts w:ascii="Book Antiqua" w:hAnsi="Book Antiqua" w:eastAsia="仿宋_GB2312" w:cs="Times New Roman"/>
          <w:sz w:val="24"/>
          <w:highlight w:val="none"/>
          <w:u w:val="none"/>
        </w:rPr>
        <w:t>prosperous</w:t>
      </w:r>
      <w:r>
        <w:rPr>
          <w:rFonts w:hint="eastAsia" w:ascii="Book Antiqua" w:hAnsi="Book Antiqua" w:eastAsia="仿宋_GB2312" w:cs="Times New Roman"/>
          <w:sz w:val="24"/>
          <w:highlight w:val="none"/>
          <w:u w:val="none"/>
        </w:rPr>
        <w:t xml:space="preserve"> home</w:t>
      </w:r>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 xml:space="preserve">a </w:t>
      </w:r>
      <w:r>
        <w:rPr>
          <w:rFonts w:ascii="Book Antiqua" w:hAnsi="Book Antiqua" w:eastAsia="仿宋_GB2312" w:cs="Times New Roman"/>
          <w:sz w:val="24"/>
          <w:highlight w:val="none"/>
          <w:u w:val="none"/>
        </w:rPr>
        <w:t>beautiful</w:t>
      </w:r>
      <w:r>
        <w:rPr>
          <w:rFonts w:hint="eastAsia" w:ascii="Book Antiqua" w:hAnsi="Book Antiqua" w:eastAsia="仿宋_GB2312" w:cs="Times New Roman"/>
          <w:sz w:val="24"/>
          <w:highlight w:val="none"/>
          <w:u w:val="none"/>
        </w:rPr>
        <w:t xml:space="preserve"> home</w:t>
      </w:r>
      <w:r>
        <w:rPr>
          <w:rFonts w:ascii="Book Antiqua" w:hAnsi="Book Antiqua" w:eastAsia="仿宋_GB2312" w:cs="Times New Roman"/>
          <w:sz w:val="24"/>
          <w:highlight w:val="none"/>
          <w:u w:val="none"/>
        </w:rPr>
        <w:t xml:space="preserve">, and </w:t>
      </w:r>
      <w:r>
        <w:rPr>
          <w:rFonts w:hint="eastAsia" w:ascii="Book Antiqua" w:hAnsi="Book Antiqua" w:eastAsia="仿宋_GB2312" w:cs="Times New Roman"/>
          <w:sz w:val="24"/>
          <w:highlight w:val="none"/>
          <w:u w:val="none"/>
        </w:rPr>
        <w:t>a home of good will</w:t>
      </w:r>
      <w:r>
        <w:rPr>
          <w:rFonts w:ascii="Book Antiqua" w:hAnsi="Book Antiqua" w:eastAsia="仿宋_GB2312" w:cs="Times New Roman"/>
          <w:sz w:val="24"/>
          <w:highlight w:val="none"/>
          <w:u w:val="none"/>
        </w:rPr>
        <w:t xml:space="preserve">—providing steadfast support for the China-ASEAN Community </w:t>
      </w:r>
      <w:r>
        <w:rPr>
          <w:rFonts w:hint="eastAsia" w:ascii="Book Antiqua" w:hAnsi="Book Antiqua" w:eastAsia="仿宋_GB2312" w:cs="Times New Roman"/>
          <w:sz w:val="24"/>
          <w:highlight w:val="none"/>
          <w:u w:val="none"/>
        </w:rPr>
        <w:t>with a</w:t>
      </w:r>
      <w:r>
        <w:rPr>
          <w:rFonts w:ascii="Book Antiqua" w:hAnsi="Book Antiqua" w:eastAsia="仿宋_GB2312" w:cs="Times New Roman"/>
          <w:sz w:val="24"/>
          <w:highlight w:val="none"/>
          <w:u w:val="none"/>
        </w:rPr>
        <w:t xml:space="preserve"> Shared Future.</w:t>
      </w:r>
    </w:p>
    <w:p w14:paraId="45220F7F">
      <w:pPr>
        <w:pStyle w:val="57"/>
        <w:keepNext w:val="0"/>
        <w:keepLines w:val="0"/>
        <w:pageBreakBefore w:val="0"/>
        <w:widowControl w:val="0"/>
        <w:kinsoku/>
        <w:wordWrap/>
        <w:overflowPunct/>
        <w:topLinePunct w:val="0"/>
        <w:autoSpaceDE/>
        <w:autoSpaceDN/>
        <w:bidi w:val="0"/>
        <w:adjustRightInd/>
        <w:snapToGrid/>
        <w:spacing w:after="0"/>
        <w:textAlignment w:val="auto"/>
      </w:pPr>
      <w:bookmarkStart w:id="11" w:name="_Toc14571"/>
      <w:r>
        <w:t xml:space="preserve">II. Economic Mutual Benefits </w:t>
      </w:r>
      <w:r>
        <w:rPr>
          <w:rFonts w:hint="eastAsia"/>
        </w:rPr>
        <w:t>Fostering</w:t>
      </w:r>
      <w:r>
        <w:t xml:space="preserve"> Regional Prosperity</w:t>
      </w:r>
      <w:bookmarkEnd w:id="11"/>
    </w:p>
    <w:p w14:paraId="48D9287A">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1. The China-ASEAN FTA </w:t>
      </w:r>
      <w:r>
        <w:rPr>
          <w:rFonts w:hint="eastAsia" w:ascii="Book Antiqua" w:hAnsi="Book Antiqua" w:eastAsia="仿宋_GB2312" w:cs="Times New Roman"/>
          <w:sz w:val="24"/>
          <w:highlight w:val="none"/>
          <w:u w:val="none"/>
        </w:rPr>
        <w:t>b</w:t>
      </w:r>
      <w:r>
        <w:rPr>
          <w:rFonts w:ascii="Book Antiqua" w:hAnsi="Book Antiqua" w:eastAsia="仿宋_GB2312" w:cs="Times New Roman"/>
          <w:sz w:val="24"/>
          <w:highlight w:val="none"/>
          <w:u w:val="none"/>
        </w:rPr>
        <w:t xml:space="preserve">rings </w:t>
      </w:r>
      <w:r>
        <w:rPr>
          <w:rFonts w:hint="eastAsia" w:ascii="Book Antiqua" w:hAnsi="Book Antiqua" w:eastAsia="仿宋_GB2312" w:cs="Times New Roman"/>
          <w:sz w:val="24"/>
          <w:highlight w:val="none"/>
          <w:u w:val="none"/>
        </w:rPr>
        <w:t>l</w:t>
      </w:r>
      <w:r>
        <w:rPr>
          <w:rFonts w:ascii="Book Antiqua" w:hAnsi="Book Antiqua" w:eastAsia="仿宋_GB2312" w:cs="Times New Roman"/>
          <w:sz w:val="24"/>
          <w:highlight w:val="none"/>
          <w:u w:val="none"/>
        </w:rPr>
        <w:t xml:space="preserve">ong-term </w:t>
      </w:r>
      <w:r>
        <w:rPr>
          <w:rFonts w:hint="eastAsia" w:ascii="Book Antiqua" w:hAnsi="Book Antiqua" w:eastAsia="仿宋_GB2312" w:cs="Times New Roman"/>
          <w:sz w:val="24"/>
          <w:highlight w:val="none"/>
          <w:u w:val="none"/>
        </w:rPr>
        <w:t>d</w:t>
      </w:r>
      <w:r>
        <w:rPr>
          <w:rFonts w:ascii="Book Antiqua" w:hAnsi="Book Antiqua" w:eastAsia="仿宋_GB2312" w:cs="Times New Roman"/>
          <w:sz w:val="24"/>
          <w:highlight w:val="none"/>
          <w:u w:val="none"/>
        </w:rPr>
        <w:t xml:space="preserve">evelopment </w:t>
      </w:r>
      <w:r>
        <w:rPr>
          <w:rFonts w:hint="eastAsia" w:ascii="Book Antiqua" w:hAnsi="Book Antiqua" w:eastAsia="仿宋_GB2312" w:cs="Times New Roman"/>
          <w:sz w:val="24"/>
          <w:highlight w:val="none"/>
          <w:u w:val="none"/>
        </w:rPr>
        <w:t>m</w:t>
      </w:r>
      <w:r>
        <w:rPr>
          <w:rFonts w:ascii="Book Antiqua" w:hAnsi="Book Antiqua" w:eastAsia="仿宋_GB2312" w:cs="Times New Roman"/>
          <w:sz w:val="24"/>
          <w:highlight w:val="none"/>
          <w:u w:val="none"/>
        </w:rPr>
        <w:t xml:space="preserve">omentum and </w:t>
      </w:r>
      <w:r>
        <w:rPr>
          <w:rFonts w:hint="eastAsia" w:ascii="Book Antiqua" w:hAnsi="Book Antiqua" w:eastAsia="仿宋_GB2312" w:cs="Times New Roman"/>
          <w:sz w:val="24"/>
          <w:highlight w:val="none"/>
          <w:u w:val="none"/>
        </w:rPr>
        <w:t>r</w:t>
      </w:r>
      <w:r>
        <w:rPr>
          <w:rFonts w:ascii="Book Antiqua" w:hAnsi="Book Antiqua" w:eastAsia="仿宋_GB2312" w:cs="Times New Roman"/>
          <w:sz w:val="24"/>
          <w:highlight w:val="none"/>
          <w:u w:val="none"/>
        </w:rPr>
        <w:t xml:space="preserve">egional </w:t>
      </w:r>
      <w:r>
        <w:rPr>
          <w:rFonts w:hint="eastAsia" w:ascii="Book Antiqua" w:hAnsi="Book Antiqua" w:eastAsia="仿宋_GB2312" w:cs="Times New Roman"/>
          <w:sz w:val="24"/>
          <w:highlight w:val="none"/>
          <w:u w:val="none"/>
        </w:rPr>
        <w:t>c</w:t>
      </w:r>
      <w:r>
        <w:rPr>
          <w:rFonts w:ascii="Book Antiqua" w:hAnsi="Book Antiqua" w:eastAsia="仿宋_GB2312" w:cs="Times New Roman"/>
          <w:sz w:val="24"/>
          <w:highlight w:val="none"/>
          <w:u w:val="none"/>
        </w:rPr>
        <w:t xml:space="preserve">ommon </w:t>
      </w:r>
      <w:r>
        <w:rPr>
          <w:rFonts w:hint="eastAsia" w:ascii="Book Antiqua" w:hAnsi="Book Antiqua" w:eastAsia="仿宋_GB2312" w:cs="Times New Roman"/>
          <w:sz w:val="24"/>
          <w:highlight w:val="none"/>
          <w:u w:val="none"/>
        </w:rPr>
        <w:t>i</w:t>
      </w:r>
      <w:r>
        <w:rPr>
          <w:rFonts w:ascii="Book Antiqua" w:hAnsi="Book Antiqua" w:eastAsia="仿宋_GB2312" w:cs="Times New Roman"/>
          <w:sz w:val="24"/>
          <w:highlight w:val="none"/>
          <w:u w:val="none"/>
        </w:rPr>
        <w:t>nterests</w:t>
      </w:r>
    </w:p>
    <w:p w14:paraId="1371E48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Open</w:t>
      </w:r>
      <w:r>
        <w:rPr>
          <w:rFonts w:hint="eastAsia" w:ascii="Book Antiqua" w:hAnsi="Book Antiqua" w:eastAsia="仿宋_GB2312" w:cs="Times New Roman"/>
          <w:sz w:val="24"/>
          <w:highlight w:val="none"/>
          <w:u w:val="none"/>
        </w:rPr>
        <w:t>ness and</w:t>
      </w:r>
      <w:r>
        <w:rPr>
          <w:rFonts w:ascii="Book Antiqua" w:hAnsi="Book Antiqua" w:eastAsia="仿宋_GB2312" w:cs="Times New Roman"/>
          <w:sz w:val="24"/>
          <w:highlight w:val="none"/>
          <w:u w:val="none"/>
        </w:rPr>
        <w:t xml:space="preserve"> cooperation </w:t>
      </w:r>
      <w:r>
        <w:rPr>
          <w:rFonts w:hint="eastAsia" w:ascii="Book Antiqua" w:hAnsi="Book Antiqua" w:eastAsia="仿宋_GB2312" w:cs="Times New Roman"/>
          <w:sz w:val="24"/>
          <w:highlight w:val="none"/>
          <w:u w:val="none"/>
        </w:rPr>
        <w:t>conform to</w:t>
      </w:r>
      <w:r>
        <w:rPr>
          <w:rFonts w:ascii="Book Antiqua" w:hAnsi="Book Antiqua" w:eastAsia="仿宋_GB2312" w:cs="Times New Roman"/>
          <w:sz w:val="24"/>
          <w:highlight w:val="none"/>
          <w:u w:val="none"/>
        </w:rPr>
        <w:t xml:space="preserve"> historical trends, while mutual benefit reflects shared human aspirations. Bilateral trade between China and ASEAN countries surged from 876.38 billion yuan in 2004 to 6.41 trillion yuan in 2023. This 20-year period showcases not just remarkable trade growth, but </w:t>
      </w:r>
      <w:r>
        <w:rPr>
          <w:rFonts w:hint="eastAsia" w:ascii="Book Antiqua" w:hAnsi="Book Antiqua" w:eastAsia="仿宋_GB2312" w:cs="Times New Roman"/>
          <w:sz w:val="24"/>
          <w:highlight w:val="none"/>
          <w:u w:val="none"/>
        </w:rPr>
        <w:t>mutual benefit for common</w:t>
      </w:r>
      <w:r>
        <w:rPr>
          <w:rFonts w:ascii="Book Antiqua" w:hAnsi="Book Antiqua" w:eastAsia="仿宋_GB2312" w:cs="Times New Roman"/>
          <w:sz w:val="24"/>
          <w:highlight w:val="none"/>
          <w:u w:val="none"/>
        </w:rPr>
        <w:t xml:space="preserve"> regional prosperity.</w:t>
      </w:r>
    </w:p>
    <w:p w14:paraId="6BC7607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Experience has </w:t>
      </w:r>
      <w:r>
        <w:rPr>
          <w:rFonts w:hint="eastAsia" w:ascii="Book Antiqua" w:hAnsi="Book Antiqua" w:eastAsia="仿宋_GB2312" w:cs="Times New Roman"/>
          <w:sz w:val="24"/>
          <w:highlight w:val="none"/>
          <w:u w:val="none"/>
        </w:rPr>
        <w:t>proven</w:t>
      </w:r>
      <w:r>
        <w:rPr>
          <w:rFonts w:ascii="Book Antiqua" w:hAnsi="Book Antiqua" w:eastAsia="仿宋_GB2312" w:cs="Times New Roman"/>
          <w:sz w:val="24"/>
          <w:highlight w:val="none"/>
          <w:u w:val="none"/>
        </w:rPr>
        <w:t xml:space="preserve"> that cooperation creates win-win outcomes.</w:t>
      </w:r>
    </w:p>
    <w:p w14:paraId="13021567">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With their substantial markets of over 1.4 billion and 600 million people respectively, China and ASEAN’s strengthened free trade cooperation generate</w:t>
      </w:r>
      <w:r>
        <w:rPr>
          <w:rFonts w:hint="eastAsia" w:ascii="Book Antiqua" w:hAnsi="Book Antiqua" w:eastAsia="仿宋_GB2312" w:cs="Times New Roman"/>
          <w:sz w:val="24"/>
          <w:highlight w:val="none"/>
          <w:u w:val="none"/>
        </w:rPr>
        <w:t>s</w:t>
      </w:r>
      <w:r>
        <w:rPr>
          <w:rFonts w:ascii="Book Antiqua" w:hAnsi="Book Antiqua" w:eastAsia="仿宋_GB2312" w:cs="Times New Roman"/>
          <w:sz w:val="24"/>
          <w:highlight w:val="none"/>
          <w:u w:val="none"/>
        </w:rPr>
        <w:t xml:space="preserve"> stronger, more lasting development impetus for both parties. The China-ASEAN Free Trade Area has established China as ASEAN’s largest trading partner for 15 consecutive years, while ASEAN has become China’s largest trading partner for 4 consecutive years.</w:t>
      </w:r>
    </w:p>
    <w:p w14:paraId="4AC4F83E">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On October 10, 2024, leaders of China and the ten ASEAN countries announced the completion of negotiations for the China-ASEAN </w:t>
      </w:r>
      <w:r>
        <w:rPr>
          <w:rFonts w:hint="eastAsia" w:ascii="Book Antiqua" w:hAnsi="Book Antiqua" w:eastAsia="仿宋_GB2312" w:cs="Times New Roman"/>
          <w:sz w:val="24"/>
          <w:highlight w:val="none"/>
          <w:u w:val="none"/>
        </w:rPr>
        <w:t>FTA 3.0</w:t>
      </w:r>
      <w:r>
        <w:rPr>
          <w:rFonts w:ascii="Book Antiqua" w:hAnsi="Book Antiqua" w:eastAsia="仿宋_GB2312" w:cs="Times New Roman"/>
          <w:sz w:val="24"/>
          <w:highlight w:val="none"/>
          <w:u w:val="none"/>
        </w:rPr>
        <w:t>, issuing the “</w:t>
      </w:r>
      <w:bookmarkStart w:id="12" w:name="OLE_LINK23"/>
      <w:r>
        <w:rPr>
          <w:rFonts w:ascii="Book Antiqua" w:hAnsi="Book Antiqua" w:eastAsia="仿宋_GB2312" w:cs="Times New Roman"/>
          <w:sz w:val="24"/>
          <w:highlight w:val="none"/>
          <w:u w:val="none"/>
        </w:rPr>
        <w:t>Joint Statement on the Substantial Conclusion of the China-ASEAN FTA 3.0 Upgrade Negotiations.</w:t>
      </w:r>
      <w:bookmarkEnd w:id="12"/>
      <w:r>
        <w:rPr>
          <w:rFonts w:ascii="Book Antiqua" w:hAnsi="Book Antiqua" w:eastAsia="仿宋_GB2312" w:cs="Times New Roman"/>
          <w:sz w:val="24"/>
          <w:highlight w:val="none"/>
          <w:u w:val="none"/>
        </w:rPr>
        <w:t xml:space="preserve">” This milestone strengthens China-ASEAN economic and trade cooperation, advances </w:t>
      </w:r>
      <w:r>
        <w:rPr>
          <w:rFonts w:hint="eastAsia" w:ascii="Book Antiqua" w:hAnsi="Book Antiqua" w:eastAsia="仿宋_GB2312" w:cs="Times New Roman"/>
          <w:sz w:val="24"/>
          <w:highlight w:val="none"/>
          <w:u w:val="none"/>
        </w:rPr>
        <w:t xml:space="preserve">China-ASEAN-led </w:t>
      </w:r>
      <w:r>
        <w:rPr>
          <w:rFonts w:ascii="Book Antiqua" w:hAnsi="Book Antiqua" w:eastAsia="仿宋_GB2312" w:cs="Times New Roman"/>
          <w:sz w:val="24"/>
          <w:highlight w:val="none"/>
          <w:u w:val="none"/>
        </w:rPr>
        <w:t>East Asian economic integration, and reaffirms both parties’ dedication to free trade in an era of growing protectionism</w:t>
      </w:r>
      <w:r>
        <w:rPr>
          <w:rFonts w:hint="eastAsia" w:ascii="Book Antiqua" w:hAnsi="Book Antiqua" w:eastAsia="仿宋_GB2312" w:cs="Times New Roman"/>
          <w:sz w:val="24"/>
          <w:highlight w:val="none"/>
          <w:u w:val="none"/>
        </w:rPr>
        <w:t xml:space="preserve"> and </w:t>
      </w:r>
      <w:r>
        <w:rPr>
          <w:rFonts w:ascii="Book Antiqua" w:hAnsi="Book Antiqua" w:eastAsia="仿宋_GB2312" w:cs="Times New Roman"/>
          <w:sz w:val="24"/>
          <w:highlight w:val="none"/>
          <w:u w:val="none"/>
        </w:rPr>
        <w:t>“</w:t>
      </w:r>
      <w:r>
        <w:rPr>
          <w:rFonts w:hint="eastAsia" w:ascii="Book Antiqua" w:hAnsi="Book Antiqua" w:eastAsia="仿宋_GB2312" w:cs="Times New Roman"/>
          <w:sz w:val="24"/>
          <w:highlight w:val="none"/>
          <w:u w:val="none"/>
        </w:rPr>
        <w:t>de-globalization.</w:t>
      </w:r>
      <w:r>
        <w:rPr>
          <w:rFonts w:ascii="Book Antiqua" w:hAnsi="Book Antiqua" w:eastAsia="仿宋_GB2312" w:cs="Times New Roman"/>
          <w:sz w:val="24"/>
          <w:highlight w:val="none"/>
          <w:u w:val="none"/>
        </w:rPr>
        <w:t>”</w:t>
      </w:r>
    </w:p>
    <w:p w14:paraId="2351A687">
      <w:pPr>
        <w:numPr>
          <w:ilvl w:val="0"/>
          <w:numId w:val="1"/>
        </w:numPr>
        <w:spacing w:after="0" w:line="360" w:lineRule="auto"/>
        <w:ind w:firstLine="64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The RCEP </w:t>
      </w:r>
      <w:r>
        <w:rPr>
          <w:rFonts w:hint="eastAsia" w:ascii="Book Antiqua" w:hAnsi="Book Antiqua" w:eastAsia="仿宋_GB2312" w:cs="Times New Roman"/>
          <w:sz w:val="24"/>
          <w:highlight w:val="none"/>
          <w:u w:val="none"/>
        </w:rPr>
        <w:t>p</w:t>
      </w:r>
      <w:r>
        <w:rPr>
          <w:rFonts w:ascii="Book Antiqua" w:hAnsi="Book Antiqua" w:eastAsia="仿宋_GB2312" w:cs="Times New Roman"/>
          <w:sz w:val="24"/>
          <w:highlight w:val="none"/>
          <w:u w:val="none"/>
        </w:rPr>
        <w:t>romot</w:t>
      </w:r>
      <w:r>
        <w:rPr>
          <w:rFonts w:hint="eastAsia" w:ascii="Book Antiqua" w:hAnsi="Book Antiqua" w:eastAsia="仿宋_GB2312" w:cs="Times New Roman"/>
          <w:sz w:val="24"/>
          <w:highlight w:val="none"/>
          <w:u w:val="none"/>
        </w:rPr>
        <w:t>es</w:t>
      </w:r>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r</w:t>
      </w:r>
      <w:r>
        <w:rPr>
          <w:rFonts w:ascii="Book Antiqua" w:hAnsi="Book Antiqua" w:eastAsia="仿宋_GB2312" w:cs="Times New Roman"/>
          <w:sz w:val="24"/>
          <w:highlight w:val="none"/>
          <w:u w:val="none"/>
        </w:rPr>
        <w:t xml:space="preserve">egional </w:t>
      </w:r>
      <w:r>
        <w:rPr>
          <w:rFonts w:hint="eastAsia" w:ascii="Book Antiqua" w:hAnsi="Book Antiqua" w:eastAsia="仿宋_GB2312" w:cs="Times New Roman"/>
          <w:sz w:val="24"/>
          <w:highlight w:val="none"/>
          <w:u w:val="none"/>
        </w:rPr>
        <w:t>t</w:t>
      </w:r>
      <w:r>
        <w:rPr>
          <w:rFonts w:ascii="Book Antiqua" w:hAnsi="Book Antiqua" w:eastAsia="仿宋_GB2312" w:cs="Times New Roman"/>
          <w:sz w:val="24"/>
          <w:highlight w:val="none"/>
          <w:u w:val="none"/>
        </w:rPr>
        <w:t xml:space="preserve">rade </w:t>
      </w:r>
      <w:r>
        <w:rPr>
          <w:rFonts w:hint="eastAsia" w:ascii="Book Antiqua" w:hAnsi="Book Antiqua" w:eastAsia="仿宋_GB2312" w:cs="Times New Roman"/>
          <w:sz w:val="24"/>
          <w:highlight w:val="none"/>
          <w:u w:val="none"/>
        </w:rPr>
        <w:t>p</w:t>
      </w:r>
      <w:r>
        <w:rPr>
          <w:rFonts w:ascii="Book Antiqua" w:hAnsi="Book Antiqua" w:eastAsia="仿宋_GB2312" w:cs="Times New Roman"/>
          <w:sz w:val="24"/>
          <w:highlight w:val="none"/>
          <w:u w:val="none"/>
        </w:rPr>
        <w:t xml:space="preserve">rosperity and </w:t>
      </w:r>
      <w:r>
        <w:rPr>
          <w:rFonts w:hint="eastAsia" w:ascii="Book Antiqua" w:hAnsi="Book Antiqua" w:eastAsia="仿宋_GB2312" w:cs="Times New Roman"/>
          <w:sz w:val="24"/>
          <w:highlight w:val="none"/>
          <w:u w:val="none"/>
        </w:rPr>
        <w:t>economic i</w:t>
      </w:r>
      <w:r>
        <w:rPr>
          <w:rFonts w:ascii="Book Antiqua" w:hAnsi="Book Antiqua" w:eastAsia="仿宋_GB2312" w:cs="Times New Roman"/>
          <w:sz w:val="24"/>
          <w:highlight w:val="none"/>
          <w:u w:val="none"/>
        </w:rPr>
        <w:t>ntegration</w:t>
      </w:r>
    </w:p>
    <w:p w14:paraId="22ECAA21">
      <w:pPr>
        <w:numPr>
          <w:ilvl w:val="255"/>
          <w:numId w:val="0"/>
        </w:numPr>
        <w:spacing w:after="0" w:line="360" w:lineRule="auto"/>
        <w:ind w:firstLine="64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Regional Comprehensive Economic Partnership (RCEP)—the world’s largest free trade agreement by population and economic scale—has yielded substantial benefits in its first three years. The agreement has reduced tariffs, simplified customs processes, and facilitated trade and investment. These changes have strengthened regional supply chains and ushered in a new era of high-quality economic development.</w:t>
      </w:r>
    </w:p>
    <w:p w14:paraId="6CBD8B1A">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As RCEP’s largest economy and leading advocate, China has maintained over 30% of its total foreign trade with RCEP members, reaching 12 trillion yuan from January to November 2024. China’s non-financial direct investment in other RCEP members rose to $18.06 billion in 2023, showing a 26% year-on-year growth—14 percentage points higher than China’s overall global investment increase.</w:t>
      </w:r>
    </w:p>
    <w:p w14:paraId="75D83380">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As non-ASEAN RCEP chair in 2024, China </w:t>
      </w:r>
      <w:r>
        <w:rPr>
          <w:rFonts w:hint="eastAsia" w:ascii="Book Antiqua" w:hAnsi="Book Antiqua" w:eastAsia="仿宋_GB2312" w:cs="Times New Roman"/>
          <w:sz w:val="24"/>
          <w:highlight w:val="none"/>
          <w:u w:val="none"/>
        </w:rPr>
        <w:t xml:space="preserve">worked to </w:t>
      </w:r>
      <w:r>
        <w:rPr>
          <w:rFonts w:ascii="Book Antiqua" w:hAnsi="Book Antiqua" w:eastAsia="仿宋_GB2312" w:cs="Times New Roman"/>
          <w:sz w:val="24"/>
          <w:highlight w:val="none"/>
          <w:u w:val="none"/>
        </w:rPr>
        <w:t>streamline new member admission procedures alongside the launch of RCEP support institutions. As RCEP</w:t>
      </w:r>
      <w:r>
        <w:rPr>
          <w:rFonts w:ascii="Calibri" w:hAnsi="Calibri" w:eastAsia="仿宋_GB2312" w:cs="Calibri"/>
          <w:sz w:val="24"/>
          <w:highlight w:val="none"/>
          <w:u w:val="none"/>
        </w:rPr>
        <w:t>’</w:t>
      </w:r>
      <w:r>
        <w:rPr>
          <w:rFonts w:ascii="Book Antiqua" w:hAnsi="Book Antiqua" w:eastAsia="仿宋_GB2312" w:cs="Times New Roman"/>
          <w:sz w:val="24"/>
          <w:highlight w:val="none"/>
          <w:u w:val="none"/>
        </w:rPr>
        <w:t xml:space="preserve">s influence and appeal continue to grow, it has evolved into both a “new engine” </w:t>
      </w:r>
      <w:r>
        <w:rPr>
          <w:rFonts w:hint="eastAsia" w:ascii="Book Antiqua" w:hAnsi="Book Antiqua" w:eastAsia="仿宋_GB2312" w:cs="Times New Roman"/>
          <w:sz w:val="24"/>
          <w:highlight w:val="none"/>
          <w:u w:val="none"/>
        </w:rPr>
        <w:t>for</w:t>
      </w:r>
      <w:r>
        <w:rPr>
          <w:rFonts w:ascii="Book Antiqua" w:hAnsi="Book Antiqua" w:eastAsia="仿宋_GB2312" w:cs="Times New Roman"/>
          <w:sz w:val="24"/>
          <w:highlight w:val="none"/>
          <w:u w:val="none"/>
        </w:rPr>
        <w:t xml:space="preserve"> regional economic growth and a “new carrier” for economic integration, delivering tangible benefits to Asia-Pacific populations </w:t>
      </w:r>
      <w:r>
        <w:rPr>
          <w:rFonts w:hint="eastAsia" w:ascii="Book Antiqua" w:hAnsi="Book Antiqua" w:eastAsia="仿宋_GB2312" w:cs="Times New Roman"/>
          <w:sz w:val="24"/>
          <w:highlight w:val="none"/>
          <w:u w:val="none"/>
        </w:rPr>
        <w:t xml:space="preserve">through enhanced </w:t>
      </w:r>
      <w:r>
        <w:rPr>
          <w:rFonts w:ascii="Book Antiqua" w:hAnsi="Book Antiqua" w:eastAsia="仿宋_GB2312" w:cs="Times New Roman"/>
          <w:sz w:val="24"/>
          <w:highlight w:val="none"/>
          <w:u w:val="none"/>
        </w:rPr>
        <w:t>trade prosperity.</w:t>
      </w:r>
    </w:p>
    <w:p w14:paraId="1A68958D">
      <w:pPr>
        <w:numPr>
          <w:ilvl w:val="255"/>
          <w:numId w:val="0"/>
        </w:num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3. </w:t>
      </w:r>
      <w:r>
        <w:rPr>
          <w:rFonts w:ascii="Book Antiqua" w:hAnsi="Book Antiqua" w:eastAsia="仿宋_GB2312" w:cs="Calibri"/>
          <w:sz w:val="24"/>
          <w:highlight w:val="none"/>
          <w:u w:val="none"/>
        </w:rPr>
        <w:t>J</w:t>
      </w:r>
      <w:r>
        <w:rPr>
          <w:rFonts w:ascii="Book Antiqua" w:hAnsi="Book Antiqua" w:eastAsia="仿宋_GB2312" w:cs="Times New Roman"/>
          <w:sz w:val="24"/>
          <w:highlight w:val="none"/>
          <w:u w:val="none"/>
        </w:rPr>
        <w:t xml:space="preserve">oint building of </w:t>
      </w:r>
      <w:r>
        <w:rPr>
          <w:rFonts w:ascii="Book Antiqua" w:hAnsi="Book Antiqua" w:eastAsia="仿宋_GB2312" w:cs="Calibri"/>
          <w:sz w:val="24"/>
          <w:highlight w:val="none"/>
          <w:u w:val="none"/>
        </w:rPr>
        <w:t>h</w:t>
      </w:r>
      <w:r>
        <w:rPr>
          <w:rFonts w:ascii="Book Antiqua" w:hAnsi="Book Antiqua" w:eastAsia="仿宋_GB2312" w:cs="Times New Roman"/>
          <w:sz w:val="24"/>
          <w:highlight w:val="none"/>
          <w:u w:val="none"/>
        </w:rPr>
        <w:t>igh-quality “21st Century Maritime Silk Road” deepens China-ASEAN relations</w:t>
      </w:r>
    </w:p>
    <w:p w14:paraId="635092DF">
      <w:pPr>
        <w:numPr>
          <w:ilvl w:val="255"/>
          <w:numId w:val="0"/>
        </w:numPr>
        <w:spacing w:after="0" w:line="360" w:lineRule="auto"/>
        <w:ind w:firstLine="64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In the early 15th century, the renowned Ming Dynasty navigator Zheng He led seven historic ocean voyages, reaching Java, Sumatra, Kalimantan, and other territories—creating an enduring legacy of friendly exchanges between peoples.</w:t>
      </w:r>
    </w:p>
    <w:p w14:paraId="283A2BD8">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In October 2013, during a state visit to Indonesia, Chinese President Xi Jinping delivered a landmark speech at the Indonesian parliament. He proposed jointly building the “21st Century Maritime Silk Road” with ASEAN countries and </w:t>
      </w:r>
      <w:r>
        <w:rPr>
          <w:rFonts w:hint="eastAsia" w:ascii="Book Antiqua" w:hAnsi="Book Antiqua" w:eastAsia="仿宋_GB2312" w:cs="Times New Roman"/>
          <w:sz w:val="24"/>
          <w:highlight w:val="none"/>
          <w:u w:val="none"/>
        </w:rPr>
        <w:t>envisioned</w:t>
      </w:r>
      <w:r>
        <w:rPr>
          <w:rFonts w:ascii="Book Antiqua" w:hAnsi="Book Antiqua" w:eastAsia="仿宋_GB2312" w:cs="Times New Roman"/>
          <w:sz w:val="24"/>
          <w:highlight w:val="none"/>
          <w:u w:val="none"/>
        </w:rPr>
        <w:t xml:space="preserve"> a closer China-ASEAN community with a shared future, charting the course for long-term bilateral development. In the decade that followed, the “Belt and Road” initiative flourished, highlighted by the completion of major </w:t>
      </w:r>
      <w:r>
        <w:rPr>
          <w:rFonts w:hint="eastAsia" w:ascii="Book Antiqua" w:hAnsi="Book Antiqua" w:eastAsia="仿宋_GB2312" w:cs="Times New Roman"/>
          <w:sz w:val="24"/>
          <w:highlight w:val="none"/>
          <w:u w:val="none"/>
        </w:rPr>
        <w:t xml:space="preserve">infrastructure </w:t>
      </w:r>
      <w:r>
        <w:rPr>
          <w:rFonts w:ascii="Book Antiqua" w:hAnsi="Book Antiqua" w:eastAsia="仿宋_GB2312" w:cs="Times New Roman"/>
          <w:sz w:val="24"/>
          <w:highlight w:val="none"/>
          <w:u w:val="none"/>
        </w:rPr>
        <w:t>projects</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the China-Laos Railway, Indonesia’s Jakarta-Bandung High-speed Railway (HSR), and the “Two Countries, Tw</w:t>
      </w:r>
      <w:r>
        <w:rPr>
          <w:rFonts w:hint="eastAsia" w:ascii="Book Antiqua" w:hAnsi="Book Antiqua" w:eastAsia="仿宋_GB2312" w:cs="Times New Roman"/>
          <w:sz w:val="24"/>
          <w:highlight w:val="none"/>
          <w:u w:val="none"/>
        </w:rPr>
        <w:t>in</w:t>
      </w:r>
      <w:r>
        <w:rPr>
          <w:rFonts w:ascii="Book Antiqua" w:hAnsi="Book Antiqua" w:eastAsia="仿宋_GB2312" w:cs="Times New Roman"/>
          <w:sz w:val="24"/>
          <w:highlight w:val="none"/>
          <w:u w:val="none"/>
        </w:rPr>
        <w:t xml:space="preserve"> Parks” developments between China and Indonesia and between China and Malaysia.</w:t>
      </w:r>
    </w:p>
    <w:p w14:paraId="2E3401B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ASEAN countries are China’s priority </w:t>
      </w:r>
      <w:r>
        <w:rPr>
          <w:rFonts w:hint="eastAsia" w:ascii="Book Antiqua" w:hAnsi="Book Antiqua" w:eastAsia="仿宋_GB2312" w:cs="Times New Roman"/>
          <w:sz w:val="24"/>
          <w:highlight w:val="none"/>
          <w:u w:val="none"/>
        </w:rPr>
        <w:t xml:space="preserve">and important </w:t>
      </w:r>
      <w:r>
        <w:rPr>
          <w:rFonts w:ascii="Book Antiqua" w:hAnsi="Book Antiqua" w:eastAsia="仿宋_GB2312" w:cs="Times New Roman"/>
          <w:sz w:val="24"/>
          <w:highlight w:val="none"/>
          <w:u w:val="none"/>
        </w:rPr>
        <w:t xml:space="preserve">partners in advancing the “21st Century Maritime Silk Road.” Over the past decade, this joint initiative has taken root and flourished throughout ASEAN nations. Through enhanced strategic alignment, China and ASEAN have fostered robust cooperation </w:t>
      </w:r>
      <w:r>
        <w:rPr>
          <w:rFonts w:hint="eastAsia" w:ascii="Book Antiqua" w:hAnsi="Book Antiqua" w:eastAsia="仿宋_GB2312" w:cs="Times New Roman"/>
          <w:sz w:val="24"/>
          <w:highlight w:val="none"/>
          <w:u w:val="none"/>
        </w:rPr>
        <w:t>and</w:t>
      </w:r>
      <w:r>
        <w:rPr>
          <w:highlight w:val="none"/>
          <w:u w:val="none"/>
        </w:rPr>
        <w:t xml:space="preserve"> </w:t>
      </w:r>
      <w:r>
        <w:rPr>
          <w:rFonts w:ascii="Book Antiqua" w:hAnsi="Book Antiqua" w:eastAsia="仿宋_GB2312" w:cs="Times New Roman"/>
          <w:sz w:val="24"/>
          <w:highlight w:val="none"/>
          <w:u w:val="none"/>
        </w:rPr>
        <w:t>achiev</w:t>
      </w:r>
      <w:r>
        <w:rPr>
          <w:rFonts w:hint="eastAsia" w:ascii="Book Antiqua" w:hAnsi="Book Antiqua" w:eastAsia="仿宋_GB2312" w:cs="Times New Roman"/>
          <w:sz w:val="24"/>
          <w:highlight w:val="none"/>
          <w:u w:val="none"/>
        </w:rPr>
        <w:t>ed</w:t>
      </w:r>
      <w:r>
        <w:rPr>
          <w:rFonts w:ascii="Book Antiqua" w:hAnsi="Book Antiqua" w:eastAsia="仿宋_GB2312" w:cs="Times New Roman"/>
          <w:sz w:val="24"/>
          <w:highlight w:val="none"/>
          <w:u w:val="none"/>
        </w:rPr>
        <w:t xml:space="preserve"> notable successes</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in trade, investment, connectivity, production capacity, green transformation, and digital economy—establishing a Southeast Asian model for high-quality Belt and Road development.</w:t>
      </w:r>
    </w:p>
    <w:p w14:paraId="405C57A2">
      <w:pPr>
        <w:spacing w:after="0" w:line="360" w:lineRule="auto"/>
        <w:ind w:firstLine="480" w:firstLineChars="200"/>
        <w:jc w:val="both"/>
        <w:outlineLvl w:val="1"/>
        <w:rPr>
          <w:rFonts w:ascii="Book Antiqua" w:hAnsi="Book Antiqua" w:eastAsia="仿宋_GB2312" w:cs="Times New Roman"/>
          <w:sz w:val="24"/>
          <w:highlight w:val="none"/>
          <w:u w:val="none"/>
        </w:rPr>
      </w:pPr>
      <w:bookmarkStart w:id="13" w:name="OLE_LINK24"/>
      <w:bookmarkStart w:id="14" w:name="_Toc193187209"/>
      <w:bookmarkStart w:id="15" w:name="_Toc9381"/>
      <w:bookmarkStart w:id="16" w:name="_Toc30000"/>
      <w:r>
        <w:rPr>
          <w:rFonts w:ascii="Book Antiqua" w:hAnsi="Book Antiqua" w:eastAsia="仿宋_GB2312" w:cs="Times New Roman"/>
          <w:sz w:val="24"/>
          <w:highlight w:val="none"/>
          <w:u w:val="none"/>
        </w:rPr>
        <w:t>During the 31st China-ASEAN Senior Officials’ Consultation</w:t>
      </w:r>
      <w:bookmarkEnd w:id="13"/>
      <w:r>
        <w:rPr>
          <w:rFonts w:ascii="Book Antiqua" w:hAnsi="Book Antiqua" w:eastAsia="仿宋_GB2312" w:cs="Times New Roman"/>
          <w:sz w:val="24"/>
          <w:highlight w:val="none"/>
          <w:u w:val="none"/>
        </w:rPr>
        <w:t xml:space="preserve"> on February 13, 2025, ASEAN countries commended China’s modernization achievements and its role as a key driver of the global economy. They appreciated China’s </w:t>
      </w:r>
      <w:bookmarkStart w:id="17" w:name="OLE_LINK25"/>
      <w:r>
        <w:rPr>
          <w:rFonts w:ascii="Book Antiqua" w:hAnsi="Book Antiqua" w:eastAsia="仿宋_GB2312" w:cs="Times New Roman"/>
          <w:sz w:val="24"/>
          <w:highlight w:val="none"/>
          <w:u w:val="none"/>
        </w:rPr>
        <w:t>support for ASEAN’s centrality and community building</w:t>
      </w:r>
      <w:bookmarkEnd w:id="17"/>
      <w:r>
        <w:rPr>
          <w:rFonts w:ascii="Book Antiqua" w:hAnsi="Book Antiqua" w:eastAsia="仿宋_GB2312" w:cs="Times New Roman"/>
          <w:sz w:val="24"/>
          <w:highlight w:val="none"/>
          <w:u w:val="none"/>
        </w:rPr>
        <w:t>, highlighting how ASEAN-China cooperation sets a standard for regional partnership that benefits local populations. They pledged to deepen practical cooperation with China across sectors, strengthen both “hard” and “soft” connectivity, promote regional integration, combat transnational crimes such as online gambling and telecom fraud, and work together to maintain regional peace, stability, and prosperity.</w:t>
      </w:r>
    </w:p>
    <w:bookmarkEnd w:id="14"/>
    <w:bookmarkEnd w:id="15"/>
    <w:bookmarkEnd w:id="16"/>
    <w:p w14:paraId="5068E035">
      <w:pPr>
        <w:pStyle w:val="57"/>
        <w:keepNext w:val="0"/>
        <w:keepLines w:val="0"/>
        <w:pageBreakBefore w:val="0"/>
        <w:widowControl w:val="0"/>
        <w:kinsoku/>
        <w:wordWrap/>
        <w:overflowPunct/>
        <w:topLinePunct w:val="0"/>
        <w:autoSpaceDE/>
        <w:autoSpaceDN/>
        <w:bidi w:val="0"/>
        <w:adjustRightInd/>
        <w:snapToGrid/>
        <w:spacing w:after="0"/>
        <w:textAlignment w:val="auto"/>
      </w:pPr>
      <w:bookmarkStart w:id="18" w:name="_Toc24529"/>
      <w:r>
        <w:t>III. People-to-People Connectivity for a Shared Future</w:t>
      </w:r>
      <w:bookmarkEnd w:id="18"/>
    </w:p>
    <w:p w14:paraId="6239ACE4">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1. Mutual </w:t>
      </w:r>
      <w:r>
        <w:rPr>
          <w:rFonts w:hint="eastAsia" w:ascii="Book Antiqua" w:hAnsi="Book Antiqua" w:eastAsia="仿宋_GB2312" w:cs="Times New Roman"/>
          <w:sz w:val="24"/>
          <w:highlight w:val="none"/>
          <w:u w:val="none"/>
        </w:rPr>
        <w:t>a</w:t>
      </w:r>
      <w:r>
        <w:rPr>
          <w:rFonts w:ascii="Book Antiqua" w:hAnsi="Book Antiqua" w:eastAsia="仿宋_GB2312" w:cs="Times New Roman"/>
          <w:sz w:val="24"/>
          <w:highlight w:val="none"/>
          <w:u w:val="none"/>
        </w:rPr>
        <w:t xml:space="preserve">ssistance and the </w:t>
      </w:r>
      <w:r>
        <w:rPr>
          <w:rFonts w:hint="eastAsia" w:ascii="Book Antiqua" w:hAnsi="Book Antiqua" w:eastAsia="仿宋_GB2312" w:cs="Times New Roman"/>
          <w:sz w:val="24"/>
          <w:highlight w:val="none"/>
          <w:u w:val="none"/>
        </w:rPr>
        <w:t>d</w:t>
      </w:r>
      <w:r>
        <w:rPr>
          <w:rFonts w:ascii="Book Antiqua" w:hAnsi="Book Antiqua" w:eastAsia="仿宋_GB2312" w:cs="Times New Roman"/>
          <w:sz w:val="24"/>
          <w:highlight w:val="none"/>
          <w:u w:val="none"/>
        </w:rPr>
        <w:t xml:space="preserve">eep-rooted </w:t>
      </w:r>
      <w:r>
        <w:rPr>
          <w:rFonts w:hint="eastAsia" w:ascii="Book Antiqua" w:hAnsi="Book Antiqua" w:eastAsia="仿宋_GB2312" w:cs="Times New Roman"/>
          <w:sz w:val="24"/>
          <w:highlight w:val="none"/>
          <w:u w:val="none"/>
        </w:rPr>
        <w:t>c</w:t>
      </w:r>
      <w:r>
        <w:rPr>
          <w:rFonts w:ascii="Book Antiqua" w:hAnsi="Book Antiqua" w:eastAsia="仿宋_GB2312" w:cs="Times New Roman"/>
          <w:sz w:val="24"/>
          <w:highlight w:val="none"/>
          <w:u w:val="none"/>
        </w:rPr>
        <w:t xml:space="preserve">oncept of </w:t>
      </w:r>
      <w:r>
        <w:rPr>
          <w:rFonts w:hint="eastAsia" w:ascii="Book Antiqua" w:hAnsi="Book Antiqua" w:eastAsia="仿宋_GB2312" w:cs="Times New Roman"/>
          <w:sz w:val="24"/>
          <w:highlight w:val="none"/>
          <w:u w:val="none"/>
        </w:rPr>
        <w:t>a</w:t>
      </w:r>
      <w:r>
        <w:rPr>
          <w:rFonts w:ascii="Book Antiqua" w:hAnsi="Book Antiqua" w:eastAsia="仿宋_GB2312" w:cs="Times New Roman"/>
          <w:sz w:val="24"/>
          <w:highlight w:val="none"/>
          <w:u w:val="none"/>
        </w:rPr>
        <w:t xml:space="preserve">mity, </w:t>
      </w:r>
      <w:r>
        <w:rPr>
          <w:rFonts w:hint="eastAsia" w:ascii="Book Antiqua" w:hAnsi="Book Antiqua" w:eastAsia="仿宋_GB2312" w:cs="Times New Roman"/>
          <w:sz w:val="24"/>
          <w:highlight w:val="none"/>
          <w:u w:val="none"/>
        </w:rPr>
        <w:t>s</w:t>
      </w:r>
      <w:r>
        <w:rPr>
          <w:rFonts w:ascii="Book Antiqua" w:hAnsi="Book Antiqua" w:eastAsia="仿宋_GB2312" w:cs="Times New Roman"/>
          <w:sz w:val="24"/>
          <w:highlight w:val="none"/>
          <w:u w:val="none"/>
        </w:rPr>
        <w:t xml:space="preserve">incerity, </w:t>
      </w:r>
      <w:r>
        <w:rPr>
          <w:rFonts w:hint="eastAsia" w:ascii="Book Antiqua" w:hAnsi="Book Antiqua" w:eastAsia="仿宋_GB2312" w:cs="Times New Roman"/>
          <w:sz w:val="24"/>
          <w:highlight w:val="none"/>
          <w:u w:val="none"/>
        </w:rPr>
        <w:t>m</w:t>
      </w:r>
      <w:r>
        <w:rPr>
          <w:rFonts w:ascii="Book Antiqua" w:hAnsi="Book Antiqua" w:eastAsia="仿宋_GB2312" w:cs="Times New Roman"/>
          <w:sz w:val="24"/>
          <w:highlight w:val="none"/>
          <w:u w:val="none"/>
        </w:rPr>
        <w:t xml:space="preserve">utual </w:t>
      </w:r>
      <w:r>
        <w:rPr>
          <w:rFonts w:hint="eastAsia" w:ascii="Book Antiqua" w:hAnsi="Book Antiqua" w:eastAsia="仿宋_GB2312" w:cs="Times New Roman"/>
          <w:sz w:val="24"/>
          <w:highlight w:val="none"/>
          <w:u w:val="none"/>
        </w:rPr>
        <w:t>b</w:t>
      </w:r>
      <w:r>
        <w:rPr>
          <w:rFonts w:ascii="Book Antiqua" w:hAnsi="Book Antiqua" w:eastAsia="仿宋_GB2312" w:cs="Times New Roman"/>
          <w:sz w:val="24"/>
          <w:highlight w:val="none"/>
          <w:u w:val="none"/>
        </w:rPr>
        <w:t xml:space="preserve">enefit, and </w:t>
      </w:r>
      <w:r>
        <w:rPr>
          <w:rFonts w:hint="eastAsia" w:ascii="Book Antiqua" w:hAnsi="Book Antiqua" w:eastAsia="仿宋_GB2312" w:cs="Times New Roman"/>
          <w:sz w:val="24"/>
          <w:highlight w:val="none"/>
          <w:u w:val="none"/>
        </w:rPr>
        <w:t>i</w:t>
      </w:r>
      <w:r>
        <w:rPr>
          <w:rFonts w:ascii="Book Antiqua" w:hAnsi="Book Antiqua" w:eastAsia="仿宋_GB2312" w:cs="Times New Roman"/>
          <w:sz w:val="24"/>
          <w:highlight w:val="none"/>
          <w:u w:val="none"/>
        </w:rPr>
        <w:t>nclusiveness</w:t>
      </w:r>
    </w:p>
    <w:p w14:paraId="17C78F1E">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China and ASEAN countries share deep cultural bonds and intertwined destinies forged through centuries of friendly exchanges. Trade relationships stretch back over a millennium to the Tang Dynasty</w:t>
      </w:r>
      <w:r>
        <w:rPr>
          <w:rFonts w:hint="eastAsia" w:ascii="Book Antiqua" w:hAnsi="Book Antiqua" w:eastAsia="仿宋_GB2312" w:cs="Times New Roman"/>
          <w:sz w:val="24"/>
          <w:highlight w:val="none"/>
          <w:u w:val="none"/>
        </w:rPr>
        <w:t xml:space="preserve"> (618-907)</w:t>
      </w:r>
      <w:r>
        <w:rPr>
          <w:rFonts w:ascii="Book Antiqua" w:hAnsi="Book Antiqua" w:eastAsia="仿宋_GB2312" w:cs="Times New Roman"/>
          <w:sz w:val="24"/>
          <w:highlight w:val="none"/>
          <w:u w:val="none"/>
        </w:rPr>
        <w:t xml:space="preserve">, when </w:t>
      </w:r>
      <w:r>
        <w:rPr>
          <w:rFonts w:hint="eastAsia" w:ascii="Book Antiqua" w:hAnsi="Book Antiqua" w:eastAsia="仿宋_GB2312" w:cs="Times New Roman"/>
          <w:sz w:val="24"/>
          <w:highlight w:val="none"/>
          <w:u w:val="none"/>
        </w:rPr>
        <w:t xml:space="preserve">Chinese </w:t>
      </w:r>
      <w:r>
        <w:rPr>
          <w:rFonts w:ascii="Book Antiqua" w:hAnsi="Book Antiqua" w:eastAsia="仿宋_GB2312" w:cs="Times New Roman"/>
          <w:sz w:val="24"/>
          <w:highlight w:val="none"/>
          <w:u w:val="none"/>
        </w:rPr>
        <w:t>merchants actively traded throughout Southeast Asia. During the Ming Dynasty, Zheng He’s maritime expeditions brought merchants and artisans to Southeast Asian shores. Many of these voyagers established permanent homes in the region and formed families with local residents, creating the unique and vibrant Peranakan culture.</w:t>
      </w:r>
    </w:p>
    <w:p w14:paraId="3DE04C49">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In October 2023, cultural understanding and connection emerged as one of </w:t>
      </w:r>
      <w:r>
        <w:rPr>
          <w:rFonts w:hint="eastAsia" w:ascii="Book Antiqua" w:hAnsi="Book Antiqua" w:eastAsia="仿宋_GB2312" w:cs="Times New Roman"/>
          <w:sz w:val="24"/>
          <w:highlight w:val="none"/>
          <w:u w:val="none"/>
        </w:rPr>
        <w:t xml:space="preserve">the </w:t>
      </w:r>
      <w:r>
        <w:rPr>
          <w:rFonts w:ascii="Book Antiqua" w:hAnsi="Book Antiqua" w:eastAsia="仿宋_GB2312" w:cs="Times New Roman"/>
          <w:sz w:val="24"/>
          <w:highlight w:val="none"/>
          <w:u w:val="none"/>
        </w:rPr>
        <w:t>five core priorities in the “</w:t>
      </w:r>
      <w:bookmarkStart w:id="19" w:name="OLE_LINK27"/>
      <w:r>
        <w:rPr>
          <w:rFonts w:ascii="Book Antiqua" w:hAnsi="Book Antiqua" w:eastAsia="仿宋_GB2312" w:cs="Times New Roman"/>
          <w:sz w:val="24"/>
          <w:highlight w:val="none"/>
          <w:u w:val="none"/>
        </w:rPr>
        <w:t>Action Plan for Building a China-Laos Community with a Shared Future (2024-2028)</w:t>
      </w:r>
      <w:bookmarkEnd w:id="19"/>
      <w:r>
        <w:rPr>
          <w:rFonts w:ascii="Book Antiqua" w:hAnsi="Book Antiqua" w:eastAsia="仿宋_GB2312" w:cs="Times New Roman"/>
          <w:sz w:val="24"/>
          <w:highlight w:val="none"/>
          <w:u w:val="none"/>
        </w:rPr>
        <w:t>.” That same month, the “Joint Statement between the People’s Republic of China and the Republic of Indonesia on Deepening Comprehensive Strategic Cooperation” laid out specific initiatives to strengthen people-to-people bonds through cultural exchange programs, expand tourism routes, and enhance collaboration in education and talent development.</w:t>
      </w:r>
    </w:p>
    <w:p w14:paraId="2D11D1A1">
      <w:pPr>
        <w:spacing w:after="0" w:line="360" w:lineRule="auto"/>
        <w:ind w:firstLine="480" w:firstLineChars="200"/>
        <w:jc w:val="both"/>
        <w:rPr>
          <w:rFonts w:ascii="Book Antiqua" w:hAnsi="Book Antiqua" w:eastAsia="仿宋_GB2312" w:cs="Times New Roman"/>
          <w:sz w:val="24"/>
          <w:highlight w:val="none"/>
          <w:u w:val="none"/>
        </w:rPr>
      </w:pPr>
      <w:bookmarkStart w:id="20" w:name="OLE_LINK30"/>
      <w:r>
        <w:rPr>
          <w:rFonts w:ascii="Book Antiqua" w:hAnsi="Book Antiqua" w:eastAsia="仿宋_GB2312" w:cs="Times New Roman"/>
          <w:sz w:val="24"/>
          <w:highlight w:val="none"/>
          <w:u w:val="none"/>
        </w:rPr>
        <w:t xml:space="preserve">In February 2025, </w:t>
      </w:r>
      <w:r>
        <w:rPr>
          <w:rFonts w:hint="eastAsia" w:ascii="Book Antiqua" w:hAnsi="Book Antiqua" w:eastAsia="仿宋_GB2312" w:cs="Times New Roman"/>
          <w:sz w:val="24"/>
          <w:highlight w:val="none"/>
          <w:u w:val="none"/>
        </w:rPr>
        <w:t>on the occasion of</w:t>
      </w:r>
      <w:r>
        <w:rPr>
          <w:rFonts w:ascii="Book Antiqua" w:hAnsi="Book Antiqua" w:eastAsia="仿宋_GB2312" w:cs="Times New Roman"/>
          <w:sz w:val="24"/>
          <w:highlight w:val="none"/>
          <w:u w:val="none"/>
        </w:rPr>
        <w:t xml:space="preserve"> the “</w:t>
      </w:r>
      <w:bookmarkStart w:id="21" w:name="OLE_LINK29"/>
      <w:r>
        <w:rPr>
          <w:rFonts w:ascii="Book Antiqua" w:hAnsi="Book Antiqua" w:eastAsia="仿宋_GB2312" w:cs="Times New Roman"/>
          <w:sz w:val="24"/>
          <w:highlight w:val="none"/>
          <w:u w:val="none"/>
        </w:rPr>
        <w:t xml:space="preserve">Golden 50 Years of </w:t>
      </w:r>
      <w:r>
        <w:rPr>
          <w:rFonts w:hint="eastAsia" w:ascii="Book Antiqua" w:hAnsi="Book Antiqua" w:eastAsia="仿宋_GB2312" w:cs="Times New Roman"/>
          <w:sz w:val="24"/>
          <w:highlight w:val="none"/>
          <w:u w:val="none"/>
        </w:rPr>
        <w:t>China</w:t>
      </w:r>
      <w:r>
        <w:rPr>
          <w:rFonts w:hint="eastAsia" w:ascii="Calibri" w:hAnsi="Calibri" w:eastAsia="仿宋_GB2312" w:cs="Calibri"/>
          <w:sz w:val="24"/>
          <w:highlight w:val="none"/>
          <w:u w:val="none"/>
        </w:rPr>
        <w:t>-</w:t>
      </w:r>
      <w:r>
        <w:rPr>
          <w:rFonts w:ascii="Book Antiqua" w:hAnsi="Book Antiqua" w:eastAsia="仿宋_GB2312" w:cs="Times New Roman"/>
          <w:sz w:val="24"/>
          <w:highlight w:val="none"/>
          <w:u w:val="none"/>
        </w:rPr>
        <w:t>Thai</w:t>
      </w:r>
      <w:r>
        <w:rPr>
          <w:rFonts w:hint="eastAsia" w:ascii="Book Antiqua" w:hAnsi="Book Antiqua" w:eastAsia="仿宋_GB2312" w:cs="Times New Roman"/>
          <w:sz w:val="24"/>
          <w:highlight w:val="none"/>
          <w:u w:val="none"/>
        </w:rPr>
        <w:t>land</w:t>
      </w:r>
      <w:r>
        <w:rPr>
          <w:rFonts w:ascii="Book Antiqua" w:hAnsi="Book Antiqua" w:eastAsia="仿宋_GB2312" w:cs="Times New Roman"/>
          <w:sz w:val="24"/>
          <w:highlight w:val="none"/>
          <w:u w:val="none"/>
        </w:rPr>
        <w:t xml:space="preserve"> Friendship</w:t>
      </w:r>
      <w:bookmarkEnd w:id="21"/>
      <w:r>
        <w:rPr>
          <w:rFonts w:ascii="Book Antiqua" w:hAnsi="Book Antiqua" w:eastAsia="仿宋_GB2312" w:cs="Times New Roman"/>
          <w:sz w:val="24"/>
          <w:highlight w:val="none"/>
          <w:u w:val="none"/>
        </w:rPr>
        <w:t>,”</w:t>
      </w:r>
      <w:bookmarkEnd w:id="20"/>
      <w:r>
        <w:rPr>
          <w:rFonts w:ascii="Book Antiqua" w:hAnsi="Book Antiqua" w:eastAsia="仿宋_GB2312" w:cs="Times New Roman"/>
          <w:sz w:val="24"/>
          <w:highlight w:val="none"/>
          <w:u w:val="none"/>
        </w:rPr>
        <w:t>Thai Prime Minister Paetongtarn Shinawatra visited China and expressed Thailand’s commitment to strengthening high-level exchanges, promoting cultural and people-to-people connections, and launching a new half-century of shared peace and prosperity for future generations.</w:t>
      </w:r>
    </w:p>
    <w:p w14:paraId="7C39F709">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spirit of friendly exchange and mutual support is fundamental to South China Sea civilization. Throughout history, China and ASEAN have faced challenges together—from the Asian Financial Crisis to the Wenchuan Earthquake, from the Indian Ocean Tsunami to the COVID-19 pandemic—demonstrating unwavering mutual support during difficult times.</w:t>
      </w:r>
    </w:p>
    <w:p w14:paraId="77E031D1">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People-to-people exchanges serve not only as an enduring spiritual bond between China and ASEAN countries but also as a bridge spanning history, laying a solid foundation for both parties to move forward together into the future. Since the China-ASEAN Community with a Shared Future</w:t>
      </w:r>
      <w:r>
        <w:rPr>
          <w:rFonts w:hint="eastAsia" w:ascii="Book Antiqua" w:hAnsi="Book Antiqua" w:eastAsia="仿宋_GB2312" w:cs="Times New Roman"/>
          <w:sz w:val="24"/>
          <w:highlight w:val="none"/>
          <w:u w:val="none"/>
        </w:rPr>
        <w:t xml:space="preserve"> was established</w:t>
      </w:r>
      <w:r>
        <w:rPr>
          <w:rFonts w:ascii="Book Antiqua" w:hAnsi="Book Antiqua" w:eastAsia="仿宋_GB2312" w:cs="Times New Roman"/>
          <w:sz w:val="24"/>
          <w:highlight w:val="none"/>
          <w:u w:val="none"/>
        </w:rPr>
        <w:t xml:space="preserve">, bilateral cultural ties have flourished. This growth manifests in increased travel between nations, higher numbers of international students, thriving youth friendships, and productive local partnerships. The relationship deepens through expanded cooperation in tourism, education, culture, think tanks, media, sports, and women’s affairs. As this sense of shared </w:t>
      </w:r>
      <w:r>
        <w:rPr>
          <w:rFonts w:hint="eastAsia" w:ascii="Book Antiqua" w:hAnsi="Book Antiqua" w:eastAsia="仿宋_GB2312" w:cs="Times New Roman"/>
          <w:sz w:val="24"/>
          <w:highlight w:val="none"/>
          <w:u w:val="none"/>
        </w:rPr>
        <w:t>future</w:t>
      </w:r>
      <w:r>
        <w:rPr>
          <w:rFonts w:ascii="Book Antiqua" w:hAnsi="Book Antiqua" w:eastAsia="仿宋_GB2312" w:cs="Times New Roman"/>
          <w:sz w:val="24"/>
          <w:highlight w:val="none"/>
          <w:u w:val="none"/>
        </w:rPr>
        <w:t xml:space="preserve"> takes root, the peoples of China and ASEAN continue to forge closer bonds.</w:t>
      </w:r>
    </w:p>
    <w:p w14:paraId="5CC5BC95">
      <w:pPr>
        <w:spacing w:after="0" w:line="360" w:lineRule="auto"/>
        <w:ind w:firstLine="480" w:firstLineChars="200"/>
        <w:jc w:val="both"/>
        <w:rPr>
          <w:rFonts w:ascii="Book Antiqua" w:hAnsi="Book Antiqua" w:eastAsia="仿宋_GB2312" w:cs="Times New Roman"/>
          <w:sz w:val="24"/>
          <w:highlight w:val="none"/>
          <w:u w:val="none"/>
        </w:rPr>
      </w:pPr>
      <w:r>
        <w:rPr>
          <w:rFonts w:hint="eastAsia" w:ascii="Book Antiqua" w:hAnsi="Book Antiqua" w:eastAsia="仿宋_GB2312" w:cs="Times New Roman"/>
          <w:sz w:val="24"/>
          <w:highlight w:val="none"/>
          <w:u w:val="none"/>
        </w:rPr>
        <w:t xml:space="preserve">2. </w:t>
      </w:r>
      <w:r>
        <w:rPr>
          <w:rFonts w:ascii="Book Antiqua" w:hAnsi="Book Antiqua" w:eastAsia="仿宋_GB2312" w:cs="Times New Roman"/>
          <w:sz w:val="24"/>
          <w:highlight w:val="none"/>
          <w:u w:val="none"/>
        </w:rPr>
        <w:t xml:space="preserve">Practical </w:t>
      </w:r>
      <w:r>
        <w:rPr>
          <w:rFonts w:hint="eastAsia" w:ascii="Book Antiqua" w:hAnsi="Book Antiqua" w:eastAsia="仿宋_GB2312" w:cs="Times New Roman"/>
          <w:sz w:val="24"/>
          <w:highlight w:val="none"/>
          <w:u w:val="none"/>
        </w:rPr>
        <w:t>c</w:t>
      </w:r>
      <w:r>
        <w:rPr>
          <w:rFonts w:ascii="Book Antiqua" w:hAnsi="Book Antiqua" w:eastAsia="仿宋_GB2312" w:cs="Times New Roman"/>
          <w:sz w:val="24"/>
          <w:highlight w:val="none"/>
          <w:u w:val="none"/>
        </w:rPr>
        <w:t xml:space="preserve">ooperation and </w:t>
      </w:r>
      <w:r>
        <w:rPr>
          <w:rFonts w:hint="eastAsia" w:ascii="Book Antiqua" w:hAnsi="Book Antiqua" w:eastAsia="仿宋_GB2312" w:cs="Times New Roman"/>
          <w:sz w:val="24"/>
          <w:highlight w:val="none"/>
          <w:u w:val="none"/>
        </w:rPr>
        <w:t>g</w:t>
      </w:r>
      <w:r>
        <w:rPr>
          <w:rFonts w:ascii="Book Antiqua" w:hAnsi="Book Antiqua" w:eastAsia="仿宋_GB2312" w:cs="Times New Roman"/>
          <w:sz w:val="24"/>
          <w:highlight w:val="none"/>
          <w:u w:val="none"/>
        </w:rPr>
        <w:t xml:space="preserve">rowing </w:t>
      </w:r>
      <w:r>
        <w:rPr>
          <w:rFonts w:hint="eastAsia" w:ascii="Book Antiqua" w:hAnsi="Book Antiqua" w:eastAsia="仿宋_GB2312" w:cs="Times New Roman"/>
          <w:sz w:val="24"/>
          <w:highlight w:val="none"/>
          <w:u w:val="none"/>
        </w:rPr>
        <w:t>p</w:t>
      </w:r>
      <w:r>
        <w:rPr>
          <w:rFonts w:ascii="Book Antiqua" w:hAnsi="Book Antiqua" w:eastAsia="仿宋_GB2312" w:cs="Times New Roman"/>
          <w:sz w:val="24"/>
          <w:highlight w:val="none"/>
          <w:u w:val="none"/>
        </w:rPr>
        <w:t xml:space="preserve">ublic </w:t>
      </w:r>
      <w:r>
        <w:rPr>
          <w:rFonts w:hint="eastAsia" w:ascii="Book Antiqua" w:hAnsi="Book Antiqua" w:eastAsia="仿宋_GB2312" w:cs="Times New Roman"/>
          <w:sz w:val="24"/>
          <w:highlight w:val="none"/>
          <w:u w:val="none"/>
        </w:rPr>
        <w:t>g</w:t>
      </w:r>
      <w:r>
        <w:rPr>
          <w:rFonts w:ascii="Book Antiqua" w:hAnsi="Book Antiqua" w:eastAsia="仿宋_GB2312" w:cs="Times New Roman"/>
          <w:sz w:val="24"/>
          <w:highlight w:val="none"/>
          <w:u w:val="none"/>
        </w:rPr>
        <w:t>oods in the South China Sea</w:t>
      </w:r>
    </w:p>
    <w:p w14:paraId="09981A47">
      <w:pPr>
        <w:numPr>
          <w:ilvl w:val="255"/>
          <w:numId w:val="0"/>
        </w:numPr>
        <w:spacing w:after="0" w:line="360" w:lineRule="auto"/>
        <w:ind w:firstLine="64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Through its deepening involvement in global ocean governance, China has expanded its provision of international maritime public goods. In the South China Sea region, China and regional countries work together through capacity-building initiatives to provide essential services to the international community, including navigation assistance, search and rescue operations, and sea conditions and weather forecasting.</w:t>
      </w:r>
    </w:p>
    <w:p w14:paraId="3F032F3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South China Sea contains some of the world’s busiest maritime and air corridors, necessitating robust navigation safety infrastructure. This includes supply stations, rescue services, and emergency aircraft facilities</w:t>
      </w:r>
      <w:r>
        <w:rPr>
          <w:rFonts w:hint="eastAsia" w:ascii="Book Antiqua" w:hAnsi="Book Antiqua" w:eastAsia="仿宋_GB2312" w:cs="Times New Roman"/>
          <w:sz w:val="24"/>
          <w:highlight w:val="none"/>
          <w:u w:val="none"/>
        </w:rPr>
        <w:t xml:space="preserve"> and services</w:t>
      </w:r>
      <w:r>
        <w:rPr>
          <w:rFonts w:ascii="Book Antiqua" w:hAnsi="Book Antiqua" w:eastAsia="仿宋_GB2312" w:cs="Times New Roman"/>
          <w:sz w:val="24"/>
          <w:highlight w:val="none"/>
          <w:u w:val="none"/>
        </w:rPr>
        <w:t xml:space="preserve">. Since the </w:t>
      </w:r>
      <w:r>
        <w:rPr>
          <w:rFonts w:hint="eastAsia" w:ascii="Book Antiqua" w:hAnsi="Book Antiqua" w:eastAsia="仿宋_GB2312" w:cs="Times New Roman"/>
          <w:sz w:val="24"/>
          <w:highlight w:val="none"/>
          <w:u w:val="none"/>
        </w:rPr>
        <w:t xml:space="preserve">establishment of the </w:t>
      </w:r>
      <w:r>
        <w:rPr>
          <w:rFonts w:ascii="Book Antiqua" w:hAnsi="Book Antiqua" w:eastAsia="仿宋_GB2312" w:cs="Times New Roman"/>
          <w:sz w:val="24"/>
          <w:highlight w:val="none"/>
          <w:u w:val="none"/>
        </w:rPr>
        <w:t xml:space="preserve">Yongshu </w:t>
      </w:r>
      <w:r>
        <w:rPr>
          <w:rFonts w:hint="eastAsia" w:ascii="Book Antiqua" w:hAnsi="Book Antiqua" w:eastAsia="仿宋_GB2312" w:cs="Times New Roman"/>
          <w:sz w:val="24"/>
          <w:highlight w:val="none"/>
          <w:u w:val="none"/>
        </w:rPr>
        <w:t>Jiao</w:t>
      </w:r>
      <w:r>
        <w:rPr>
          <w:rFonts w:ascii="Book Antiqua" w:hAnsi="Book Antiqua" w:eastAsia="仿宋_GB2312" w:cs="Times New Roman"/>
          <w:sz w:val="24"/>
          <w:highlight w:val="none"/>
          <w:u w:val="none"/>
        </w:rPr>
        <w:t xml:space="preserve"> Marine Observatory in 1988, China has steadily provided public goods, particularly ocean surface data services. Today, </w:t>
      </w:r>
      <w:bookmarkStart w:id="22" w:name="OLE_LINK32"/>
      <w:r>
        <w:rPr>
          <w:rFonts w:ascii="Book Antiqua" w:hAnsi="Book Antiqua" w:eastAsia="仿宋_GB2312" w:cs="Times New Roman"/>
          <w:sz w:val="24"/>
          <w:highlight w:val="none"/>
          <w:u w:val="none"/>
        </w:rPr>
        <w:t>the South China Sea Regional Tsunami Warning Center</w:t>
      </w:r>
      <w:bookmarkEnd w:id="22"/>
      <w:r>
        <w:rPr>
          <w:rFonts w:ascii="Book Antiqua" w:hAnsi="Book Antiqua" w:eastAsia="仿宋_GB2312" w:cs="Times New Roman"/>
          <w:sz w:val="24"/>
          <w:highlight w:val="none"/>
          <w:u w:val="none"/>
        </w:rPr>
        <w:t xml:space="preserve"> serves nine countries in the region.</w:t>
      </w:r>
    </w:p>
    <w:p w14:paraId="476593CF">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As cooperation in the South China Sea region deepens, the scope and variety of public goods continue to expand. Prior to the COVID-19 outbreak, China and ASEAN demonstrated this momentum through two consecutive joint maritime exercises. Their collaboration now spans multiple domains—including joint patrols between China and Vietnam in the </w:t>
      </w:r>
      <w:r>
        <w:rPr>
          <w:rFonts w:hint="eastAsia" w:ascii="Book Antiqua" w:hAnsi="Book Antiqua" w:eastAsia="仿宋_GB2312" w:cs="Times New Roman"/>
          <w:sz w:val="24"/>
          <w:highlight w:val="none"/>
          <w:u w:val="none"/>
        </w:rPr>
        <w:t xml:space="preserve">Beibu </w:t>
      </w:r>
      <w:r>
        <w:rPr>
          <w:rFonts w:ascii="Book Antiqua" w:hAnsi="Book Antiqua" w:eastAsia="仿宋_GB2312" w:cs="Times New Roman"/>
          <w:sz w:val="24"/>
          <w:highlight w:val="none"/>
          <w:u w:val="none"/>
        </w:rPr>
        <w:t>Gulf, a</w:t>
      </w:r>
      <w:bookmarkStart w:id="23" w:name="OLE_LINK33"/>
      <w:r>
        <w:rPr>
          <w:rFonts w:ascii="Book Antiqua" w:hAnsi="Book Antiqua" w:eastAsia="仿宋_GB2312" w:cs="Times New Roman"/>
          <w:sz w:val="24"/>
          <w:highlight w:val="none"/>
          <w:u w:val="none"/>
        </w:rPr>
        <w:t xml:space="preserve"> joint coast guard committee </w:t>
      </w:r>
      <w:r>
        <w:rPr>
          <w:rFonts w:hint="eastAsia" w:ascii="Book Antiqua" w:hAnsi="Book Antiqua" w:eastAsia="仿宋_GB2312" w:cs="Times New Roman"/>
          <w:sz w:val="24"/>
          <w:highlight w:val="none"/>
          <w:u w:val="none"/>
        </w:rPr>
        <w:t xml:space="preserve">(JCGC) on </w:t>
      </w:r>
      <w:r>
        <w:rPr>
          <w:rFonts w:ascii="Book Antiqua" w:hAnsi="Book Antiqua" w:eastAsia="仿宋_GB2312" w:cs="Times New Roman"/>
          <w:sz w:val="24"/>
          <w:highlight w:val="none"/>
          <w:u w:val="none"/>
        </w:rPr>
        <w:t>maritime cooperation between China and the Philippines</w:t>
      </w:r>
      <w:bookmarkEnd w:id="23"/>
      <w:r>
        <w:rPr>
          <w:rFonts w:ascii="Book Antiqua" w:hAnsi="Book Antiqua" w:eastAsia="仿宋_GB2312" w:cs="Times New Roman"/>
          <w:sz w:val="24"/>
          <w:highlight w:val="none"/>
          <w:u w:val="none"/>
        </w:rPr>
        <w:t>, and partnerships in marine research, environmental protection, search and rescue, and fisheries. These initiatives have strengthened both ASEAN countries</w:t>
      </w:r>
      <w:r>
        <w:rPr>
          <w:rFonts w:ascii="Calibri" w:hAnsi="Calibri" w:eastAsia="仿宋_GB2312" w:cs="Calibri"/>
          <w:sz w:val="24"/>
          <w:highlight w:val="none"/>
          <w:u w:val="none"/>
        </w:rPr>
        <w:t>’</w:t>
      </w:r>
      <w:r>
        <w:rPr>
          <w:rFonts w:ascii="Book Antiqua" w:hAnsi="Book Antiqua" w:eastAsia="仿宋_GB2312" w:cs="Times New Roman"/>
          <w:sz w:val="24"/>
          <w:highlight w:val="none"/>
          <w:u w:val="none"/>
        </w:rPr>
        <w:t xml:space="preserve"> trust in China and their confidence in peaceful dispute resolution in the South China Sea.</w:t>
      </w:r>
    </w:p>
    <w:p w14:paraId="10A295B4">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In October 2024, </w:t>
      </w:r>
      <w:bookmarkStart w:id="24" w:name="OLE_LINK35"/>
      <w:r>
        <w:rPr>
          <w:rFonts w:ascii="Book Antiqua" w:hAnsi="Book Antiqua" w:eastAsia="仿宋_GB2312" w:cs="Times New Roman"/>
          <w:sz w:val="24"/>
          <w:highlight w:val="none"/>
          <w:u w:val="none"/>
        </w:rPr>
        <w:t xml:space="preserve">the First Institute of Oceanography </w:t>
      </w:r>
      <w:r>
        <w:rPr>
          <w:rFonts w:hint="eastAsia" w:ascii="Book Antiqua" w:hAnsi="Book Antiqua" w:eastAsia="仿宋_GB2312" w:cs="Times New Roman"/>
          <w:sz w:val="24"/>
          <w:highlight w:val="none"/>
          <w:u w:val="none"/>
        </w:rPr>
        <w:t xml:space="preserve">(FIO) </w:t>
      </w:r>
      <w:r>
        <w:rPr>
          <w:rFonts w:ascii="Book Antiqua" w:hAnsi="Book Antiqua" w:eastAsia="仿宋_GB2312" w:cs="Times New Roman"/>
          <w:sz w:val="24"/>
          <w:highlight w:val="none"/>
          <w:u w:val="none"/>
        </w:rPr>
        <w:t>of the Ministry of Natural Resources</w:t>
      </w:r>
      <w:bookmarkEnd w:id="24"/>
      <w:r>
        <w:rPr>
          <w:rFonts w:hint="eastAsia" w:ascii="Book Antiqua" w:hAnsi="Book Antiqua" w:eastAsia="仿宋_GB2312" w:cs="Times New Roman"/>
          <w:sz w:val="24"/>
          <w:highlight w:val="none"/>
          <w:u w:val="none"/>
          <w:lang w:val="en-US" w:eastAsia="zh-CN"/>
        </w:rPr>
        <w:t xml:space="preserve"> of China</w:t>
      </w:r>
      <w:r>
        <w:rPr>
          <w:rFonts w:ascii="Book Antiqua" w:hAnsi="Book Antiqua" w:eastAsia="仿宋_GB2312" w:cs="Times New Roman"/>
          <w:sz w:val="24"/>
          <w:highlight w:val="none"/>
          <w:u w:val="none"/>
        </w:rPr>
        <w:t xml:space="preserve"> and National Research and Innovation Agency </w:t>
      </w:r>
      <w:r>
        <w:rPr>
          <w:rFonts w:hint="eastAsia" w:ascii="Book Antiqua" w:hAnsi="Book Antiqua" w:eastAsia="仿宋_GB2312" w:cs="Times New Roman"/>
          <w:sz w:val="24"/>
          <w:highlight w:val="none"/>
          <w:u w:val="none"/>
        </w:rPr>
        <w:t xml:space="preserve">of </w:t>
      </w:r>
      <w:r>
        <w:rPr>
          <w:rFonts w:ascii="Book Antiqua" w:hAnsi="Book Antiqua" w:eastAsia="仿宋_GB2312" w:cs="Times New Roman"/>
          <w:sz w:val="24"/>
          <w:highlight w:val="none"/>
          <w:u w:val="none"/>
        </w:rPr>
        <w:t>Indonesia</w:t>
      </w:r>
      <w:r>
        <w:rPr>
          <w:rFonts w:hint="eastAsia" w:ascii="Book Antiqua" w:hAnsi="Book Antiqua" w:eastAsia="仿宋_GB2312" w:cs="Times New Roman"/>
          <w:sz w:val="24"/>
          <w:highlight w:val="none"/>
          <w:u w:val="none"/>
        </w:rPr>
        <w:t xml:space="preserve"> (BRIN) </w:t>
      </w:r>
      <w:r>
        <w:rPr>
          <w:rFonts w:ascii="Book Antiqua" w:hAnsi="Book Antiqua" w:eastAsia="仿宋_GB2312" w:cs="Times New Roman"/>
          <w:sz w:val="24"/>
          <w:highlight w:val="none"/>
          <w:u w:val="none"/>
        </w:rPr>
        <w:t xml:space="preserve">completed a joint scientific expedition in Indonesian throughflow waters. As part of the Throughflow Indonesian Seas, Upwelling and Mixing Physics (TRIUMPH) international program, this key initiative examined water transport mechanisms, mixing processes, and upwelling phenomena along the Java coast. Since 2017, the collaboration has produced numerous joint observation voyages, bilateral </w:t>
      </w:r>
      <w:r>
        <w:rPr>
          <w:rFonts w:hint="eastAsia" w:ascii="Book Antiqua" w:hAnsi="Book Antiqua" w:eastAsia="仿宋_GB2312" w:cs="Times New Roman"/>
          <w:sz w:val="24"/>
          <w:highlight w:val="none"/>
          <w:u w:val="none"/>
        </w:rPr>
        <w:t xml:space="preserve">personnel </w:t>
      </w:r>
      <w:r>
        <w:rPr>
          <w:rFonts w:ascii="Book Antiqua" w:hAnsi="Book Antiqua" w:eastAsia="仿宋_GB2312" w:cs="Times New Roman"/>
          <w:sz w:val="24"/>
          <w:highlight w:val="none"/>
          <w:u w:val="none"/>
        </w:rPr>
        <w:t>exchanges, training sessions, and academic publications, significantly advancing scientific knowledge in this field.</w:t>
      </w:r>
    </w:p>
    <w:p w14:paraId="4BF5BBF8">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China’s contributions to the South China Sea region go beyond tangible public goods to include conceptual and principled ones. Researchers note that crisis in international order arises from insufficient public goods.China’s open, inclusive multilateralism—which does not target other countries—itself serves as an international public good.</w:t>
      </w:r>
    </w:p>
    <w:p w14:paraId="5EFFCF10">
      <w:pPr>
        <w:spacing w:after="0" w:line="360" w:lineRule="auto"/>
        <w:ind w:firstLine="480" w:firstLineChars="200"/>
        <w:jc w:val="both"/>
        <w:rPr>
          <w:rFonts w:ascii="Book Antiqua" w:hAnsi="Book Antiqua" w:eastAsia="仿宋_GB2312" w:cs="Times New Roman"/>
          <w:sz w:val="24"/>
          <w:highlight w:val="none"/>
          <w:u w:val="none"/>
        </w:rPr>
      </w:pPr>
      <w:r>
        <w:rPr>
          <w:rFonts w:hint="eastAsia" w:ascii="Book Antiqua" w:hAnsi="Book Antiqua" w:eastAsia="仿宋_GB2312" w:cs="Times New Roman"/>
          <w:sz w:val="24"/>
          <w:highlight w:val="none"/>
          <w:u w:val="none"/>
        </w:rPr>
        <w:t xml:space="preserve">3. </w:t>
      </w:r>
      <w:r>
        <w:rPr>
          <w:rFonts w:hint="eastAsia" w:ascii="Calibri" w:hAnsi="Calibri" w:eastAsia="仿宋_GB2312" w:cs="Calibri"/>
          <w:sz w:val="24"/>
          <w:highlight w:val="none"/>
          <w:u w:val="none"/>
        </w:rPr>
        <w:t>I</w:t>
      </w:r>
      <w:r>
        <w:rPr>
          <w:rFonts w:ascii="Book Antiqua" w:hAnsi="Book Antiqua" w:eastAsia="仿宋_GB2312" w:cs="Times New Roman"/>
          <w:sz w:val="24"/>
          <w:highlight w:val="none"/>
          <w:u w:val="none"/>
        </w:rPr>
        <w:t xml:space="preserve">nclusive </w:t>
      </w:r>
      <w:r>
        <w:rPr>
          <w:rFonts w:hint="eastAsia" w:ascii="Book Antiqua" w:hAnsi="Book Antiqua" w:eastAsia="仿宋_GB2312" w:cs="Times New Roman"/>
          <w:sz w:val="24"/>
          <w:highlight w:val="none"/>
          <w:u w:val="none"/>
        </w:rPr>
        <w:t>e</w:t>
      </w:r>
      <w:r>
        <w:rPr>
          <w:rFonts w:ascii="Book Antiqua" w:hAnsi="Book Antiqua" w:eastAsia="仿宋_GB2312" w:cs="Times New Roman"/>
          <w:sz w:val="24"/>
          <w:highlight w:val="none"/>
          <w:u w:val="none"/>
        </w:rPr>
        <w:t>xchange</w:t>
      </w:r>
      <w:r>
        <w:rPr>
          <w:rFonts w:hint="eastAsia" w:ascii="Book Antiqua" w:hAnsi="Book Antiqua" w:eastAsia="仿宋_GB2312" w:cs="Times New Roman"/>
          <w:sz w:val="24"/>
          <w:highlight w:val="none"/>
          <w:u w:val="none"/>
        </w:rPr>
        <w:t>, m</w:t>
      </w:r>
      <w:r>
        <w:rPr>
          <w:rFonts w:ascii="Book Antiqua" w:hAnsi="Book Antiqua" w:eastAsia="仿宋_GB2312" w:cs="Times New Roman"/>
          <w:sz w:val="24"/>
          <w:highlight w:val="none"/>
          <w:u w:val="none"/>
        </w:rPr>
        <w:t xml:space="preserve">utual </w:t>
      </w:r>
      <w:r>
        <w:rPr>
          <w:rFonts w:hint="eastAsia" w:ascii="Book Antiqua" w:hAnsi="Book Antiqua" w:eastAsia="仿宋_GB2312" w:cs="Times New Roman"/>
          <w:sz w:val="24"/>
          <w:highlight w:val="none"/>
          <w:u w:val="none"/>
        </w:rPr>
        <w:t>l</w:t>
      </w:r>
      <w:r>
        <w:rPr>
          <w:rFonts w:ascii="Book Antiqua" w:hAnsi="Book Antiqua" w:eastAsia="仿宋_GB2312" w:cs="Times New Roman"/>
          <w:sz w:val="24"/>
          <w:highlight w:val="none"/>
          <w:u w:val="none"/>
        </w:rPr>
        <w:t>earning</w:t>
      </w:r>
      <w:r>
        <w:rPr>
          <w:rFonts w:hint="eastAsia" w:ascii="Book Antiqua" w:hAnsi="Book Antiqua" w:eastAsia="仿宋_GB2312" w:cs="Times New Roman"/>
          <w:sz w:val="24"/>
          <w:highlight w:val="none"/>
          <w:u w:val="none"/>
        </w:rPr>
        <w:t>,</w:t>
      </w:r>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extensive consultation, and joint contribution</w:t>
      </w:r>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for r</w:t>
      </w:r>
      <w:r>
        <w:rPr>
          <w:rFonts w:ascii="Book Antiqua" w:hAnsi="Book Antiqua" w:eastAsia="仿宋_GB2312" w:cs="Times New Roman"/>
          <w:sz w:val="24"/>
          <w:highlight w:val="none"/>
          <w:u w:val="none"/>
        </w:rPr>
        <w:t xml:space="preserve">egional </w:t>
      </w:r>
      <w:r>
        <w:rPr>
          <w:rFonts w:hint="eastAsia" w:ascii="Book Antiqua" w:hAnsi="Book Antiqua" w:eastAsia="仿宋_GB2312" w:cs="Times New Roman"/>
          <w:sz w:val="24"/>
          <w:highlight w:val="none"/>
          <w:u w:val="none"/>
        </w:rPr>
        <w:t>w</w:t>
      </w:r>
      <w:r>
        <w:rPr>
          <w:rFonts w:ascii="Book Antiqua" w:hAnsi="Book Antiqua" w:eastAsia="仿宋_GB2312" w:cs="Times New Roman"/>
          <w:sz w:val="24"/>
          <w:highlight w:val="none"/>
          <w:u w:val="none"/>
        </w:rPr>
        <w:t>ell-being</w:t>
      </w:r>
    </w:p>
    <w:p w14:paraId="4AD4F80B">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On February 10, 2025, China</w:t>
      </w:r>
      <w:r>
        <w:rPr>
          <w:rFonts w:ascii="Calibri" w:hAnsi="Calibri" w:eastAsia="仿宋_GB2312" w:cs="Calibri"/>
          <w:sz w:val="24"/>
          <w:highlight w:val="none"/>
          <w:u w:val="none"/>
        </w:rPr>
        <w:t>’</w:t>
      </w:r>
      <w:r>
        <w:rPr>
          <w:rFonts w:ascii="Book Antiqua" w:hAnsi="Book Antiqua" w:eastAsia="仿宋_GB2312" w:cs="Times New Roman"/>
          <w:sz w:val="24"/>
          <w:highlight w:val="none"/>
          <w:u w:val="none"/>
        </w:rPr>
        <w:t xml:space="preserve">s </w:t>
      </w:r>
      <w:bookmarkStart w:id="25" w:name="OLE_LINK39"/>
      <w:r>
        <w:rPr>
          <w:rFonts w:ascii="Book Antiqua" w:hAnsi="Book Antiqua" w:eastAsia="仿宋_GB2312" w:cs="Times New Roman"/>
          <w:sz w:val="24"/>
          <w:highlight w:val="none"/>
          <w:u w:val="none"/>
        </w:rPr>
        <w:t>National Immigration Administration</w:t>
      </w:r>
      <w:r>
        <w:rPr>
          <w:rFonts w:hint="eastAsia" w:ascii="Book Antiqua" w:hAnsi="Book Antiqua" w:eastAsia="仿宋_GB2312" w:cs="Times New Roman"/>
          <w:sz w:val="24"/>
          <w:highlight w:val="none"/>
          <w:u w:val="none"/>
        </w:rPr>
        <w:t xml:space="preserve"> </w:t>
      </w:r>
      <w:bookmarkEnd w:id="25"/>
      <w:r>
        <w:rPr>
          <w:rFonts w:hint="eastAsia" w:ascii="Book Antiqua" w:hAnsi="Book Antiqua" w:eastAsia="仿宋_GB2312" w:cs="Times New Roman"/>
          <w:sz w:val="24"/>
          <w:highlight w:val="none"/>
          <w:u w:val="none"/>
        </w:rPr>
        <w:t xml:space="preserve">(NIA) issued the </w:t>
      </w:r>
      <w:r>
        <w:rPr>
          <w:rFonts w:ascii="Book Antiqua" w:hAnsi="Book Antiqua" w:eastAsia="仿宋_GB2312" w:cs="Times New Roman"/>
          <w:sz w:val="24"/>
          <w:highlight w:val="none"/>
          <w:u w:val="none"/>
        </w:rPr>
        <w:t>“Announcement on Visa-Free Policy for Tourist Groups from ASEAN Countries to Xishuangbanna, Yunnan</w:t>
      </w:r>
      <w:r>
        <w:rPr>
          <w:rFonts w:hint="eastAsia" w:ascii="Book Antiqua" w:hAnsi="Book Antiqua" w:eastAsia="仿宋_GB2312" w:cs="Times New Roman"/>
          <w:sz w:val="24"/>
          <w:highlight w:val="none"/>
          <w:u w:val="none"/>
        </w:rPr>
        <w:t>.</w:t>
      </w:r>
      <w:r>
        <w:rPr>
          <w:rFonts w:ascii="Book Antiqua" w:hAnsi="Book Antiqua" w:eastAsia="仿宋_GB2312" w:cs="Times New Roman"/>
          <w:sz w:val="24"/>
          <w:highlight w:val="none"/>
          <w:u w:val="none"/>
        </w:rPr>
        <w:t>”</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The policy allows ASEAN tourist groups to enter Xishuangbanna visa-free through Gasa International Airport, Mohan Railway Port, and Mohan Highway Port.</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 xml:space="preserve">A week later, the first group of 15 tourists from Thailand and Laos became the first beneficiaries of this policy, receiving a traditional welcome at the China-Laos Railway Xishuangbanna Station with a water-sprinkling ceremony and </w:t>
      </w:r>
      <w:r>
        <w:rPr>
          <w:rFonts w:hint="eastAsia" w:ascii="Book Antiqua" w:hAnsi="Book Antiqua" w:eastAsia="仿宋_GB2312" w:cs="Times New Roman"/>
          <w:sz w:val="24"/>
          <w:highlight w:val="none"/>
          <w:u w:val="none"/>
        </w:rPr>
        <w:t xml:space="preserve">vibrant </w:t>
      </w:r>
      <w:r>
        <w:rPr>
          <w:rFonts w:ascii="Book Antiqua" w:hAnsi="Book Antiqua" w:eastAsia="仿宋_GB2312" w:cs="Times New Roman"/>
          <w:sz w:val="24"/>
          <w:highlight w:val="none"/>
          <w:u w:val="none"/>
        </w:rPr>
        <w:t>Dai dance performances.</w:t>
      </w:r>
    </w:p>
    <w:p w14:paraId="4D0A4C38">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Openness and inclusiveness have been hallmarks of China’s five-thousand-year civilization, just as diversity and inclusiveness define Southeast Asian nations and peoples. Since 2014, China and ASEAN have celebrated their partnership through themed years focusing on cultural exchange, education, tourism, innovation, and media collaboration. Their relationship has flourished, with people-to-people exchanges surging from 18.2 million visits in 2013 to 65 million before the COVID-19 pandemic. According</w:t>
      </w:r>
      <w:r>
        <w:rPr>
          <w:rFonts w:hint="eastAsia" w:ascii="Book Antiqua" w:hAnsi="Book Antiqua" w:eastAsia="仿宋_GB2312" w:cs="Times New Roman"/>
          <w:sz w:val="24"/>
          <w:highlight w:val="none"/>
          <w:u w:val="none"/>
        </w:rPr>
        <w:t xml:space="preserve"> to statistics from t</w:t>
      </w:r>
      <w:r>
        <w:rPr>
          <w:rFonts w:ascii="Book Antiqua" w:hAnsi="Book Antiqua" w:eastAsia="仿宋_GB2312" w:cs="Times New Roman"/>
          <w:sz w:val="24"/>
          <w:highlight w:val="none"/>
          <w:u w:val="none"/>
        </w:rPr>
        <w:t xml:space="preserve">he </w:t>
      </w:r>
      <w:r>
        <w:rPr>
          <w:rFonts w:hint="eastAsia" w:ascii="Book Antiqua" w:hAnsi="Book Antiqua" w:eastAsia="仿宋_GB2312" w:cs="Times New Roman"/>
          <w:sz w:val="24"/>
          <w:highlight w:val="none"/>
          <w:u w:val="none"/>
        </w:rPr>
        <w:t>Ministry of</w:t>
      </w:r>
      <w:r>
        <w:rPr>
          <w:rFonts w:ascii="Book Antiqua" w:hAnsi="Book Antiqua" w:eastAsia="仿宋_GB2312" w:cs="Times New Roman"/>
          <w:sz w:val="24"/>
          <w:highlight w:val="none"/>
          <w:u w:val="none"/>
        </w:rPr>
        <w:t xml:space="preserve"> Foreign </w:t>
      </w:r>
      <w:r>
        <w:rPr>
          <w:rFonts w:hint="eastAsia" w:ascii="Book Antiqua" w:hAnsi="Book Antiqua" w:eastAsia="仿宋_GB2312" w:cs="Times New Roman"/>
          <w:sz w:val="24"/>
          <w:highlight w:val="none"/>
          <w:u w:val="none"/>
        </w:rPr>
        <w:t>Affairs (MFA) of the People</w:t>
      </w:r>
      <w:r>
        <w:rPr>
          <w:rFonts w:ascii="Book Antiqua" w:hAnsi="Book Antiqua" w:eastAsia="仿宋_GB2312" w:cs="Times New Roman"/>
          <w:sz w:val="24"/>
          <w:highlight w:val="none"/>
          <w:u w:val="none"/>
        </w:rPr>
        <w:t>’</w:t>
      </w:r>
      <w:r>
        <w:rPr>
          <w:rFonts w:hint="eastAsia" w:ascii="Book Antiqua" w:hAnsi="Book Antiqua" w:eastAsia="仿宋_GB2312" w:cs="Times New Roman"/>
          <w:sz w:val="24"/>
          <w:highlight w:val="none"/>
          <w:u w:val="none"/>
        </w:rPr>
        <w:t>s Republic of China</w:t>
      </w:r>
      <w:r>
        <w:rPr>
          <w:rFonts w:hint="eastAsia" w:ascii="Calibri" w:hAnsi="Calibri" w:eastAsia="仿宋_GB2312" w:cs="Calibri"/>
          <w:sz w:val="24"/>
          <w:highlight w:val="none"/>
          <w:u w:val="none"/>
        </w:rPr>
        <w:t>,</w:t>
      </w:r>
      <w:r>
        <w:rPr>
          <w:rFonts w:ascii="Book Antiqua" w:hAnsi="Book Antiqua" w:eastAsia="仿宋_GB2312" w:cs="Times New Roman"/>
          <w:sz w:val="24"/>
          <w:highlight w:val="none"/>
          <w:u w:val="none"/>
        </w:rPr>
        <w:t xml:space="preserve"> all ten ASEAN </w:t>
      </w:r>
      <w:r>
        <w:rPr>
          <w:rFonts w:hint="eastAsia" w:ascii="Book Antiqua" w:hAnsi="Book Antiqua" w:eastAsia="仿宋_GB2312" w:cs="Times New Roman"/>
          <w:sz w:val="24"/>
          <w:highlight w:val="none"/>
          <w:u w:val="none"/>
        </w:rPr>
        <w:t>countries</w:t>
      </w:r>
      <w:r>
        <w:rPr>
          <w:rFonts w:ascii="Book Antiqua" w:hAnsi="Book Antiqua" w:eastAsia="仿宋_GB2312" w:cs="Times New Roman"/>
          <w:sz w:val="24"/>
          <w:highlight w:val="none"/>
          <w:u w:val="none"/>
        </w:rPr>
        <w:t xml:space="preserve"> have emerged as favorite destinations for Chinese travelers, with both regions now serving as primary sources of tourists for each other. By October 2024, the partnership had deepened further through 241 sister-city relationships between China and ASEAN.</w:t>
      </w:r>
    </w:p>
    <w:p w14:paraId="2E5E10B0">
      <w:pPr>
        <w:spacing w:after="0" w:line="360" w:lineRule="auto"/>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br w:type="page"/>
      </w:r>
    </w:p>
    <w:p w14:paraId="4CA3F39E">
      <w:pPr>
        <w:pStyle w:val="56"/>
        <w:keepNext w:val="0"/>
        <w:keepLines w:val="0"/>
        <w:pageBreakBefore w:val="0"/>
        <w:widowControl w:val="0"/>
        <w:kinsoku/>
        <w:wordWrap/>
        <w:overflowPunct/>
        <w:topLinePunct w:val="0"/>
        <w:autoSpaceDE/>
        <w:autoSpaceDN/>
        <w:bidi w:val="0"/>
        <w:adjustRightInd/>
        <w:snapToGrid/>
        <w:spacing w:after="0"/>
        <w:textAlignment w:val="auto"/>
      </w:pPr>
      <w:bookmarkStart w:id="26" w:name="_Toc24157"/>
      <w:r>
        <w:t xml:space="preserve">Chapter </w:t>
      </w:r>
      <w:r>
        <w:rPr>
          <w:rFonts w:hint="eastAsia"/>
        </w:rPr>
        <w:t>Two</w:t>
      </w:r>
      <w:r>
        <w:rPr>
          <w:rFonts w:hint="eastAsia"/>
          <w:lang w:val="en-US" w:eastAsia="zh-CN"/>
        </w:rPr>
        <w:t xml:space="preserve"> </w:t>
      </w:r>
      <w:r>
        <w:rPr>
          <w:rFonts w:hint="eastAsia"/>
          <w:lang w:val="en-US" w:eastAsia="zh-CN"/>
        </w:rPr>
        <w:br w:type="textWrapping"/>
      </w:r>
      <w:r>
        <w:t xml:space="preserve">China’s 4C Principles in Building the South China Sea </w:t>
      </w:r>
      <w:r>
        <w:rPr>
          <w:rFonts w:hint="eastAsia"/>
          <w:lang w:val="en-US" w:eastAsia="zh-CN"/>
        </w:rPr>
        <w:t>i</w:t>
      </w:r>
      <w:r>
        <w:t>nto a Sea of Peace, Friendship and Cooperation</w:t>
      </w:r>
      <w:bookmarkEnd w:id="26"/>
    </w:p>
    <w:p w14:paraId="384C404C">
      <w:pPr>
        <w:spacing w:after="0" w:line="360" w:lineRule="auto"/>
        <w:ind w:firstLine="480" w:firstLineChars="200"/>
        <w:jc w:val="both"/>
        <w:rPr>
          <w:rFonts w:ascii="Book Antiqua" w:hAnsi="Book Antiqua" w:eastAsia="仿宋_GB2312" w:cs="Times New Roman"/>
          <w:sz w:val="24"/>
          <w:highlight w:val="none"/>
          <w:u w:val="none"/>
        </w:rPr>
      </w:pPr>
    </w:p>
    <w:p w14:paraId="5660308E">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As the largest coastal state in the South China Sea, China plays a vital role in maintaining regional peace and stability. This shared commitment to peace and stability serves as the greatest common ground between China and its neighboring countries in the South China Sea.</w:t>
      </w:r>
    </w:p>
    <w:p w14:paraId="3C99EF1C">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Throughout history, China has never sought to pursue “regional hegemony.” China remains committed to managing differences with involved parties, exercising restraint in disputes, and working diligently with regional countries to build a rules-based maritime order in the South China Sea.</w:t>
      </w:r>
    </w:p>
    <w:p w14:paraId="0BCAE356">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China’s vision for transforming the South China Sea into a sea of peace, friendship, and cooperation rests on four core principles: Equal</w:t>
      </w:r>
      <w:r>
        <w:rPr>
          <w:rFonts w:hint="eastAsia" w:ascii="Book Antiqua" w:hAnsi="Book Antiqua" w:eastAsia="仿宋_GB2312" w:cs="Times New Roman"/>
          <w:sz w:val="24"/>
          <w:highlight w:val="none"/>
          <w:u w:val="none"/>
          <w:lang w:val="en-US" w:eastAsia="zh-CN"/>
        </w:rPr>
        <w:t>-</w:t>
      </w:r>
      <w:r>
        <w:rPr>
          <w:rFonts w:ascii="Book Antiqua" w:hAnsi="Book Antiqua" w:eastAsia="仿宋_GB2312" w:cs="Times New Roman"/>
          <w:sz w:val="24"/>
          <w:highlight w:val="none"/>
          <w:u w:val="none"/>
        </w:rPr>
        <w:t>footed CONSULTATION,</w:t>
      </w:r>
      <w:r>
        <w:rPr>
          <w:rFonts w:hint="eastAsia" w:ascii="Book Antiqua" w:hAnsi="Book Antiqua" w:eastAsia="仿宋_GB2312" w:cs="Times New Roman"/>
          <w:sz w:val="24"/>
          <w:highlight w:val="none"/>
          <w:u w:val="none"/>
          <w:lang w:val="en-US" w:eastAsia="zh-CN"/>
        </w:rPr>
        <w:t xml:space="preserve"> </w:t>
      </w:r>
      <w:r>
        <w:rPr>
          <w:rFonts w:ascii="Book Antiqua" w:hAnsi="Book Antiqua" w:eastAsia="仿宋_GB2312" w:cs="Times New Roman"/>
          <w:sz w:val="24"/>
          <w:highlight w:val="none"/>
          <w:u w:val="none"/>
        </w:rPr>
        <w:t>Rule</w:t>
      </w:r>
      <w:r>
        <w:rPr>
          <w:rFonts w:hint="eastAsia" w:ascii="Book Antiqua" w:hAnsi="Book Antiqua" w:eastAsia="仿宋_GB2312" w:cs="Times New Roman"/>
          <w:sz w:val="24"/>
          <w:highlight w:val="none"/>
          <w:u w:val="none"/>
          <w:lang w:val="en-US" w:eastAsia="zh-CN"/>
        </w:rPr>
        <w:t>-</w:t>
      </w:r>
      <w:r>
        <w:rPr>
          <w:rFonts w:ascii="Book Antiqua" w:hAnsi="Book Antiqua" w:eastAsia="仿宋_GB2312" w:cs="Times New Roman"/>
          <w:sz w:val="24"/>
          <w:highlight w:val="none"/>
          <w:u w:val="none"/>
        </w:rPr>
        <w:t>based COMANAGEMENT, Mutually</w:t>
      </w:r>
      <w:r>
        <w:rPr>
          <w:rFonts w:hint="eastAsia" w:ascii="Book Antiqua" w:hAnsi="Book Antiqua" w:eastAsia="仿宋_GB2312" w:cs="Times New Roman"/>
          <w:sz w:val="24"/>
          <w:highlight w:val="none"/>
          <w:u w:val="none"/>
          <w:lang w:val="en-US" w:eastAsia="zh-CN"/>
        </w:rPr>
        <w:t>-</w:t>
      </w:r>
      <w:r>
        <w:rPr>
          <w:rFonts w:ascii="Book Antiqua" w:hAnsi="Book Antiqua" w:eastAsia="仿宋_GB2312" w:cs="Times New Roman"/>
          <w:sz w:val="24"/>
          <w:highlight w:val="none"/>
          <w:u w:val="none"/>
        </w:rPr>
        <w:t>beneficial COOPERATION, and a CONSTRUCTIVE role.</w:t>
      </w:r>
    </w:p>
    <w:p w14:paraId="235133D9">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These 4C principles, developed and refined through practical experience, have withstood the test of time. The collaborative achievements between China and ASEAN countries clearly show that dialogue can overcome any obstacle, and cooperation can fulfill any aspiration.</w:t>
      </w:r>
    </w:p>
    <w:p w14:paraId="73CAF496">
      <w:pPr>
        <w:pStyle w:val="57"/>
        <w:keepNext w:val="0"/>
        <w:keepLines w:val="0"/>
        <w:pageBreakBefore w:val="0"/>
        <w:widowControl w:val="0"/>
        <w:kinsoku/>
        <w:wordWrap/>
        <w:overflowPunct/>
        <w:topLinePunct w:val="0"/>
        <w:autoSpaceDE/>
        <w:autoSpaceDN/>
        <w:bidi w:val="0"/>
        <w:adjustRightInd/>
        <w:snapToGrid/>
        <w:spacing w:after="0"/>
        <w:textAlignment w:val="auto"/>
      </w:pPr>
      <w:bookmarkStart w:id="27" w:name="_Toc31023"/>
      <w:r>
        <w:t>I. Equal</w:t>
      </w:r>
      <w:r>
        <w:rPr>
          <w:rFonts w:hint="eastAsia"/>
          <w:lang w:val="en-US" w:eastAsia="zh-CN"/>
        </w:rPr>
        <w:t>-</w:t>
      </w:r>
      <w:r>
        <w:t>footed CONSULTATION</w:t>
      </w:r>
      <w:bookmarkEnd w:id="27"/>
      <w:r>
        <w:t xml:space="preserve"> </w:t>
      </w:r>
    </w:p>
    <w:p w14:paraId="3883B2FB">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Equality serves as the cornerstone of negotiation and consultation, which provides the path to resolving differences.</w:t>
      </w:r>
    </w:p>
    <w:p w14:paraId="7A461334">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Chinese government has consistently advocated that South China Sea disputes should be resolved through negotiation and consultation between directly concerned parties, emphasizing that peace and stability in the South China Sea must be jointly maintained by China and ASEAN countries.</w:t>
      </w:r>
    </w:p>
    <w:p w14:paraId="54910197">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On December 25, 2000, </w:t>
      </w:r>
      <w:bookmarkStart w:id="28" w:name="OLE_LINK44"/>
      <w:r>
        <w:rPr>
          <w:rFonts w:ascii="Book Antiqua" w:hAnsi="Book Antiqua" w:eastAsia="仿宋_GB2312" w:cs="Times New Roman"/>
          <w:sz w:val="24"/>
          <w:highlight w:val="none"/>
          <w:u w:val="none"/>
        </w:rPr>
        <w:t xml:space="preserve">China and Vietnam signed agreements in Beijing on the delimitation of territorial seas, exclusive economic zones, and continental shelves in the Beibu Gulf, alongside a fishery cooperation agreement. </w:t>
      </w:r>
      <w:bookmarkEnd w:id="28"/>
      <w:r>
        <w:rPr>
          <w:rFonts w:ascii="Book Antiqua" w:hAnsi="Book Antiqua" w:eastAsia="仿宋_GB2312" w:cs="Times New Roman"/>
          <w:sz w:val="24"/>
          <w:highlight w:val="none"/>
          <w:u w:val="none"/>
        </w:rPr>
        <w:t>These agreements, in effect since 2004, have established the foundation for China-Vietnam maritime cooperation and joint development in the Beibu Gulf waters, enabling effective operation of the joint development working group consultation mechanism.</w:t>
      </w:r>
    </w:p>
    <w:p w14:paraId="72A6909D">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While China and the Philippines have not held formal negotiations to resolve South China Sea disputes, they have engaged in multiple consultations on managing maritime disputes. The two nations have agreed to resolve disputes through negotiation and consultation, as formalized in several bilateral agreements. The 2002 Declaration on the Conduct of Parties in the South China Sea, signed by China and ASEAN countries, strengthened this commitment. In the </w:t>
      </w:r>
      <w:bookmarkStart w:id="29" w:name="OLE_LINK45"/>
      <w:bookmarkStart w:id="30" w:name="OLE_LINK46"/>
      <w:r>
        <w:rPr>
          <w:rFonts w:ascii="Book Antiqua" w:hAnsi="Book Antiqua" w:eastAsia="仿宋_GB2312" w:cs="Times New Roman"/>
          <w:sz w:val="24"/>
          <w:highlight w:val="none"/>
          <w:u w:val="none"/>
        </w:rPr>
        <w:t xml:space="preserve">August 1995 </w:t>
      </w:r>
      <w:bookmarkEnd w:id="29"/>
      <w:r>
        <w:rPr>
          <w:rFonts w:ascii="Book Antiqua" w:hAnsi="Book Antiqua" w:eastAsia="仿宋_GB2312" w:cs="Times New Roman"/>
          <w:sz w:val="24"/>
          <w:highlight w:val="none"/>
          <w:u w:val="none"/>
        </w:rPr>
        <w:t>Joint</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Statement between the People’s Republic of China and the Republic of the Philippines concerning Consultations on the South China Sea and on Other Areas of Cooperation</w:t>
      </w:r>
      <w:bookmarkEnd w:id="30"/>
      <w:r>
        <w:rPr>
          <w:rFonts w:ascii="Book Antiqua" w:hAnsi="Book Antiqua" w:eastAsia="仿宋_GB2312" w:cs="Times New Roman"/>
          <w:sz w:val="24"/>
          <w:highlight w:val="none"/>
          <w:u w:val="none"/>
        </w:rPr>
        <w:t>, both sides declared that “disputes should be resolved by countries directly concerne</w:t>
      </w:r>
      <w:r>
        <w:rPr>
          <w:rFonts w:hint="eastAsia" w:ascii="Book Antiqua" w:hAnsi="Book Antiqua" w:eastAsia="仿宋_GB2312" w:cs="Times New Roman"/>
          <w:sz w:val="24"/>
          <w:highlight w:val="none"/>
          <w:u w:val="none"/>
        </w:rPr>
        <w:t>d</w:t>
      </w:r>
      <w:r>
        <w:rPr>
          <w:rFonts w:ascii="Book Antiqua" w:hAnsi="Book Antiqua" w:eastAsia="仿宋_GB2312" w:cs="Times New Roman"/>
          <w:sz w:val="24"/>
          <w:highlight w:val="none"/>
          <w:u w:val="none"/>
        </w:rPr>
        <w:t xml:space="preserve">” and </w:t>
      </w:r>
      <w:r>
        <w:rPr>
          <w:rFonts w:hint="eastAsia" w:ascii="Book Antiqua" w:hAnsi="Book Antiqua" w:eastAsia="仿宋_GB2312" w:cs="Times New Roman"/>
          <w:sz w:val="24"/>
          <w:highlight w:val="none"/>
          <w:u w:val="none"/>
        </w:rPr>
        <w:t>that</w:t>
      </w:r>
      <w:r>
        <w:rPr>
          <w:rFonts w:ascii="Book Antiqua" w:hAnsi="Book Antiqua" w:eastAsia="仿宋_GB2312" w:cs="Times New Roman"/>
          <w:sz w:val="24"/>
          <w:highlight w:val="none"/>
          <w:u w:val="none"/>
        </w:rPr>
        <w:t xml:space="preserve"> “a gradual and progressive process of cooperation shall be adopted with a view to eventually negotiating a settlement of the bilateral disputes</w:t>
      </w:r>
      <w:r>
        <w:rPr>
          <w:rFonts w:hint="eastAsia" w:ascii="Book Antiqua" w:hAnsi="Book Antiqua" w:eastAsia="仿宋_GB2312" w:cs="Times New Roman"/>
          <w:sz w:val="24"/>
          <w:highlight w:val="none"/>
          <w:u w:val="none"/>
        </w:rPr>
        <w:t>.</w:t>
      </w:r>
      <w:r>
        <w:rPr>
          <w:rFonts w:ascii="Book Antiqua" w:hAnsi="Book Antiqua" w:eastAsia="仿宋_GB2312" w:cs="Times New Roman"/>
          <w:sz w:val="24"/>
          <w:highlight w:val="none"/>
          <w:u w:val="none"/>
        </w:rPr>
        <w:t>” This understanding was later reinforced through additional bilateral documents, including the March 1999 Joint Press Release of the China-Philippines Experts Group Meeting on Confidence-Building Measures and the May 2000 Joint Statement on the Framework of Bilateral Cooperation in the Twenty-First Century between the Government of the People’s Republic of China and the Government of the Republic of the Philippines.</w:t>
      </w:r>
    </w:p>
    <w:p w14:paraId="67BF1ADA">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In July 2016, the Foreign Ministers of China and ASEAN countries issued the “</w:t>
      </w:r>
      <w:bookmarkStart w:id="31" w:name="OLE_LINK47"/>
      <w:r>
        <w:rPr>
          <w:rFonts w:ascii="Book Antiqua" w:hAnsi="Book Antiqua" w:eastAsia="仿宋_GB2312" w:cs="Times New Roman"/>
          <w:sz w:val="24"/>
          <w:highlight w:val="none"/>
          <w:u w:val="none"/>
        </w:rPr>
        <w:t>Joint Statement on the Full and Effective Implementation of the Declaration on the Conduct of Parties in the South China Sea</w:t>
      </w:r>
      <w:bookmarkEnd w:id="31"/>
      <w:r>
        <w:rPr>
          <w:rFonts w:ascii="Book Antiqua" w:hAnsi="Book Antiqua" w:eastAsia="仿宋_GB2312" w:cs="Times New Roman"/>
          <w:sz w:val="24"/>
          <w:highlight w:val="none"/>
          <w:u w:val="none"/>
        </w:rPr>
        <w:t>,” emphasizing that disputes should be resolved peacefully through negotiation and consultation between directly concerned sovereign states.</w:t>
      </w:r>
    </w:p>
    <w:p w14:paraId="011FC327">
      <w:pPr>
        <w:keepNext w:val="0"/>
        <w:keepLines w:val="0"/>
        <w:pageBreakBefore w:val="0"/>
        <w:widowControl w:val="0"/>
        <w:kinsoku w:val="0"/>
        <w:wordWrap/>
        <w:overflowPunct w:val="0"/>
        <w:topLinePunct w:val="0"/>
        <w:autoSpaceDE w:val="0"/>
        <w:autoSpaceDN w:val="0"/>
        <w:bidi w:val="0"/>
        <w:adjustRightInd/>
        <w:snapToGrid/>
        <w:spacing w:after="0" w:line="360" w:lineRule="auto"/>
        <w:ind w:firstLine="480" w:firstLineChars="200"/>
        <w:jc w:val="both"/>
        <w:textAlignment w:val="auto"/>
        <w:rPr>
          <w:rFonts w:ascii="Book Antiqua" w:hAnsi="Book Antiqua" w:eastAsia="仿宋_GB2312" w:cs="Times New Roman"/>
          <w:spacing w:val="0"/>
          <w:sz w:val="24"/>
          <w:highlight w:val="none"/>
          <w:u w:val="none"/>
        </w:rPr>
      </w:pPr>
      <w:r>
        <w:rPr>
          <w:rFonts w:hint="eastAsia" w:ascii="Book Antiqua" w:hAnsi="Book Antiqua" w:eastAsia="仿宋_GB2312" w:cs="Times New Roman"/>
          <w:spacing w:val="0"/>
          <w:sz w:val="24"/>
          <w:highlight w:val="none"/>
          <w:u w:val="none"/>
        </w:rPr>
        <w:t>T</w:t>
      </w:r>
      <w:r>
        <w:rPr>
          <w:rFonts w:ascii="Book Antiqua" w:hAnsi="Book Antiqua" w:eastAsia="仿宋_GB2312" w:cs="Times New Roman"/>
          <w:spacing w:val="0"/>
          <w:sz w:val="24"/>
          <w:highlight w:val="none"/>
          <w:u w:val="none"/>
        </w:rPr>
        <w:t>he</w:t>
      </w:r>
      <w:r>
        <w:rPr>
          <w:rFonts w:hint="eastAsia" w:ascii="Book Antiqua" w:hAnsi="Book Antiqua" w:eastAsia="仿宋_GB2312" w:cs="Times New Roman"/>
          <w:spacing w:val="0"/>
          <w:sz w:val="24"/>
          <w:highlight w:val="none"/>
          <w:u w:val="none"/>
          <w:lang w:val="en-US" w:eastAsia="zh-CN"/>
        </w:rPr>
        <w:t xml:space="preserve"> </w:t>
      </w:r>
      <w:r>
        <w:rPr>
          <w:rFonts w:ascii="Book Antiqua" w:hAnsi="Book Antiqua" w:eastAsia="仿宋_GB2312" w:cs="Times New Roman"/>
          <w:spacing w:val="0"/>
          <w:sz w:val="24"/>
          <w:highlight w:val="none"/>
          <w:u w:val="none"/>
        </w:rPr>
        <w:t>People’s Republic of Chin</w:t>
      </w:r>
      <w:r>
        <w:rPr>
          <w:rFonts w:hint="eastAsia" w:ascii="Book Antiqua" w:hAnsi="Book Antiqua" w:eastAsia="仿宋_GB2312" w:cs="Times New Roman"/>
          <w:spacing w:val="0"/>
          <w:sz w:val="24"/>
          <w:highlight w:val="none"/>
          <w:u w:val="none"/>
          <w:lang w:val="en-US" w:eastAsia="zh-CN"/>
        </w:rPr>
        <w:t xml:space="preserve">a </w:t>
      </w:r>
      <w:r>
        <w:rPr>
          <w:rFonts w:ascii="Book Antiqua" w:hAnsi="Book Antiqua" w:eastAsia="仿宋_GB2312" w:cs="Times New Roman"/>
          <w:spacing w:val="0"/>
          <w:sz w:val="24"/>
          <w:highlight w:val="none"/>
          <w:u w:val="none"/>
        </w:rPr>
        <w:t>has signed boundary treaties with 12 of </w:t>
      </w:r>
    </w:p>
    <w:p w14:paraId="38114624">
      <w:pPr>
        <w:keepNext w:val="0"/>
        <w:keepLines w:val="0"/>
        <w:pageBreakBefore w:val="0"/>
        <w:widowControl w:val="0"/>
        <w:kinsoku w:val="0"/>
        <w:wordWrap/>
        <w:overflowPunct w:val="0"/>
        <w:topLinePunct w:val="0"/>
        <w:autoSpaceDE w:val="0"/>
        <w:autoSpaceDN w:val="0"/>
        <w:bidi w:val="0"/>
        <w:adjustRightInd/>
        <w:snapToGrid/>
        <w:spacing w:after="0" w:line="360" w:lineRule="auto"/>
        <w:ind w:firstLine="0" w:firstLineChars="0"/>
        <w:jc w:val="both"/>
        <w:textAlignment w:val="auto"/>
        <w:rPr>
          <w:rFonts w:ascii="Book Antiqua" w:hAnsi="Book Antiqua" w:eastAsia="仿宋_GB2312" w:cs="Times New Roman"/>
          <w:spacing w:val="0"/>
          <w:sz w:val="24"/>
          <w:highlight w:val="none"/>
          <w:u w:val="none"/>
        </w:rPr>
      </w:pPr>
      <w:r>
        <w:rPr>
          <w:rFonts w:ascii="Book Antiqua" w:hAnsi="Book Antiqua" w:eastAsia="仿宋_GB2312" w:cs="Times New Roman"/>
          <w:spacing w:val="0"/>
          <w:sz w:val="24"/>
          <w:highlight w:val="none"/>
          <w:u w:val="none"/>
        </w:rPr>
        <w:t>its 14 land neighbors through bilateral negotiations and consultations in a spirit of equality and mutual understanding, and about 90% of China’s land boundaries have been delimited and demarcated.</w:t>
      </w:r>
    </w:p>
    <w:p w14:paraId="2834F033">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In 2024, through joint efforts between China and ASEAN countries, the South China Sea has remained largely peaceful and stable. China and Indonesia have signed an intergovernmental consensus document on maritime joint development, while China and Malaysia have begun bilateral dialogue on maritime issues. China has now established comprehensive institutional dialogue with all South China Sea claimant states.</w:t>
      </w:r>
    </w:p>
    <w:p w14:paraId="27C419A9">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China has demonstrated sincer</w:t>
      </w:r>
      <w:r>
        <w:rPr>
          <w:rFonts w:hint="eastAsia" w:ascii="Book Antiqua" w:hAnsi="Book Antiqua" w:eastAsia="仿宋_GB2312" w:cs="Times New Roman"/>
          <w:sz w:val="24"/>
          <w:highlight w:val="none"/>
          <w:u w:val="none"/>
        </w:rPr>
        <w:t>ity</w:t>
      </w:r>
      <w:r>
        <w:rPr>
          <w:rFonts w:ascii="Book Antiqua" w:hAnsi="Book Antiqua" w:eastAsia="仿宋_GB2312" w:cs="Times New Roman"/>
          <w:sz w:val="24"/>
          <w:highlight w:val="none"/>
          <w:u w:val="none"/>
        </w:rPr>
        <w:t xml:space="preserve"> and sustained efforts to resolve disputes through negotiation. Experience has shown that only through equal negotiations can parties achieve lasting dispute resolution</w:t>
      </w:r>
      <w:r>
        <w:rPr>
          <w:rFonts w:hint="eastAsia" w:ascii="Book Antiqua" w:hAnsi="Book Antiqua" w:eastAsia="仿宋_GB2312" w:cs="Times New Roman"/>
          <w:sz w:val="24"/>
          <w:highlight w:val="none"/>
          <w:u w:val="none"/>
        </w:rPr>
        <w:t>,</w:t>
      </w:r>
      <w:r>
        <w:rPr>
          <w:rFonts w:ascii="Book Antiqua" w:hAnsi="Book Antiqua" w:eastAsia="仿宋_GB2312" w:cs="Times New Roman"/>
          <w:sz w:val="24"/>
          <w:highlight w:val="none"/>
          <w:u w:val="none"/>
        </w:rPr>
        <w:t xml:space="preserve"> and fully </w:t>
      </w:r>
      <w:r>
        <w:rPr>
          <w:rFonts w:hint="eastAsia" w:ascii="Book Antiqua" w:hAnsi="Book Antiqua" w:eastAsia="仿宋_GB2312" w:cs="Times New Roman"/>
          <w:sz w:val="24"/>
          <w:highlight w:val="none"/>
          <w:u w:val="none"/>
        </w:rPr>
        <w:t xml:space="preserve">and </w:t>
      </w:r>
      <w:r>
        <w:rPr>
          <w:rFonts w:ascii="Book Antiqua" w:hAnsi="Book Antiqua" w:eastAsia="仿宋_GB2312" w:cs="Times New Roman"/>
          <w:sz w:val="24"/>
          <w:highlight w:val="none"/>
          <w:u w:val="none"/>
        </w:rPr>
        <w:t>effectively</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implement their agreements.</w:t>
      </w:r>
    </w:p>
    <w:p w14:paraId="3622C2EF">
      <w:pPr>
        <w:pStyle w:val="57"/>
        <w:keepNext w:val="0"/>
        <w:keepLines w:val="0"/>
        <w:pageBreakBefore w:val="0"/>
        <w:widowControl w:val="0"/>
        <w:kinsoku/>
        <w:wordWrap/>
        <w:overflowPunct/>
        <w:topLinePunct w:val="0"/>
        <w:autoSpaceDE/>
        <w:autoSpaceDN/>
        <w:bidi w:val="0"/>
        <w:adjustRightInd/>
        <w:snapToGrid/>
        <w:spacing w:after="0"/>
        <w:textAlignment w:val="auto"/>
      </w:pPr>
      <w:bookmarkStart w:id="32" w:name="_Toc21704"/>
      <w:r>
        <w:t>II. Rule-based COMANAGEMENT</w:t>
      </w:r>
      <w:bookmarkEnd w:id="32"/>
      <w:r>
        <w:t xml:space="preserve"> </w:t>
      </w:r>
    </w:p>
    <w:p w14:paraId="5A0D86A4">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Before maritime disputes are resolved, concerned parties must exercise restraint and establish practical interim arrangements. These arrangements should include developing and strengthening rules and mechanisms to prevent </w:t>
      </w:r>
      <w:r>
        <w:rPr>
          <w:rFonts w:hint="eastAsia" w:ascii="Book Antiqua" w:hAnsi="Book Antiqua" w:eastAsia="仿宋_GB2312" w:cs="Times New Roman"/>
          <w:sz w:val="24"/>
          <w:highlight w:val="none"/>
          <w:u w:val="none"/>
        </w:rPr>
        <w:t xml:space="preserve">disputes and </w:t>
      </w:r>
      <w:r>
        <w:rPr>
          <w:rFonts w:ascii="Book Antiqua" w:hAnsi="Book Antiqua" w:eastAsia="仿宋_GB2312" w:cs="Times New Roman"/>
          <w:sz w:val="24"/>
          <w:highlight w:val="none"/>
          <w:u w:val="none"/>
        </w:rPr>
        <w:t>conflicts from escalating.</w:t>
      </w:r>
    </w:p>
    <w:p w14:paraId="7F45FA29">
      <w:pPr>
        <w:spacing w:after="0" w:line="360" w:lineRule="auto"/>
        <w:ind w:firstLine="480" w:firstLineChars="200"/>
        <w:jc w:val="both"/>
        <w:rPr>
          <w:rFonts w:ascii="Book Antiqua" w:hAnsi="Book Antiqua" w:eastAsia="仿宋_GB2312" w:cs="Times New Roman"/>
          <w:i w:val="0"/>
          <w:iCs w:val="0"/>
          <w:caps w:val="0"/>
          <w:color w:val="auto"/>
          <w:spacing w:val="0"/>
          <w:sz w:val="24"/>
          <w:szCs w:val="24"/>
          <w:highlight w:val="none"/>
          <w:u w:val="none"/>
        </w:rPr>
      </w:pPr>
      <w:r>
        <w:rPr>
          <w:rFonts w:ascii="Book Antiqua" w:hAnsi="Book Antiqua" w:eastAsia="仿宋_GB2312" w:cs="Times New Roman"/>
          <w:sz w:val="24"/>
          <w:highlight w:val="none"/>
          <w:u w:val="none"/>
        </w:rPr>
        <w:t xml:space="preserve">Regarding the South China Sea issue, China firmly upholds international maritime law, especially the principles and rules of </w:t>
      </w:r>
      <w:bookmarkStart w:id="33" w:name="OLE_LINK48"/>
      <w:r>
        <w:rPr>
          <w:rFonts w:ascii="Book Antiqua" w:hAnsi="Book Antiqua" w:eastAsia="仿宋_GB2312" w:cs="Times New Roman"/>
          <w:sz w:val="24"/>
          <w:highlight w:val="none"/>
          <w:u w:val="none"/>
        </w:rPr>
        <w:t>the United Nations Convention on the Law of the Sea</w:t>
      </w:r>
      <w:bookmarkEnd w:id="33"/>
      <w:r>
        <w:rPr>
          <w:rFonts w:hint="eastAsia" w:ascii="Book Antiqua" w:hAnsi="Book Antiqua" w:eastAsia="仿宋_GB2312" w:cs="Times New Roman"/>
          <w:sz w:val="24"/>
          <w:highlight w:val="none"/>
          <w:u w:val="none"/>
        </w:rPr>
        <w:t xml:space="preserve"> (UNCLOS)</w:t>
      </w:r>
      <w:r>
        <w:rPr>
          <w:rFonts w:ascii="Book Antiqua" w:hAnsi="Book Antiqua" w:eastAsia="仿宋_GB2312" w:cs="Times New Roman"/>
          <w:sz w:val="24"/>
          <w:highlight w:val="none"/>
          <w:u w:val="none"/>
        </w:rPr>
        <w:t xml:space="preserve">. Through concrete actions, China defends the authority and integrity of international maritime law. </w:t>
      </w:r>
      <w:r>
        <w:rPr>
          <w:rFonts w:ascii="Book Antiqua" w:hAnsi="Book Antiqua" w:eastAsia="仿宋_GB2312" w:cs="Times New Roman"/>
          <w:i w:val="0"/>
          <w:iCs w:val="0"/>
          <w:caps w:val="0"/>
          <w:color w:val="auto"/>
          <w:spacing w:val="0"/>
          <w:sz w:val="24"/>
          <w:szCs w:val="24"/>
          <w:highlight w:val="none"/>
          <w:u w:val="none"/>
        </w:rPr>
        <w:t>Based on an in-depth understanding of international practice and its own rich practice, China firmly believes that no matter what mechanism or means is chosen for settling disputes between any countries, the consent of states concerned should be the basis of that choice, and the will of sovereign states should not be violated.</w:t>
      </w:r>
    </w:p>
    <w:p w14:paraId="2D89B3CC">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In 2002, China and ASEAN countries signed the Declaration on the Conduct of Parties in the South China Sea. This milestone political document not only eased regional tensions but also established a political foundation and guarantee for dispute resolution.</w:t>
      </w:r>
    </w:p>
    <w:p w14:paraId="1097B9B2">
      <w:pPr>
        <w:spacing w:after="0" w:line="360" w:lineRule="auto"/>
        <w:ind w:firstLine="480" w:firstLineChars="200"/>
        <w:jc w:val="both"/>
        <w:rPr>
          <w:rFonts w:ascii="Book Antiqua" w:hAnsi="Book Antiqua" w:eastAsia="仿宋_GB2312" w:cs="Times New Roman"/>
          <w:sz w:val="24"/>
          <w:highlight w:val="none"/>
          <w:u w:val="none"/>
        </w:rPr>
      </w:pPr>
      <w:bookmarkStart w:id="34" w:name="OLE_LINK50"/>
      <w:r>
        <w:rPr>
          <w:rFonts w:ascii="Book Antiqua" w:hAnsi="Book Antiqua" w:eastAsia="仿宋_GB2312" w:cs="Times New Roman"/>
          <w:sz w:val="24"/>
          <w:highlight w:val="none"/>
          <w:u w:val="none"/>
        </w:rPr>
        <w:t xml:space="preserve">Under the framework of the Declaration, China and ASEAN countries continue advancing consultations on the “Code of Conduct in the South China Sea.” These discussions aim to establish mechanisms for conflict management at both bilateral and multilateral levels, explore joint development of fisheries and oil/gas resources, and create cooperation mechanisms among coastal states as outlined in the </w:t>
      </w:r>
      <w:r>
        <w:rPr>
          <w:rFonts w:hint="eastAsia" w:ascii="Book Antiqua" w:hAnsi="Book Antiqua" w:eastAsia="仿宋_GB2312" w:cs="Times New Roman"/>
          <w:sz w:val="24"/>
          <w:highlight w:val="none"/>
          <w:u w:val="none"/>
        </w:rPr>
        <w:t>UNCLOS</w:t>
      </w:r>
      <w:r>
        <w:rPr>
          <w:rFonts w:ascii="Book Antiqua" w:hAnsi="Book Antiqua" w:eastAsia="仿宋_GB2312" w:cs="Times New Roman"/>
          <w:sz w:val="24"/>
          <w:highlight w:val="none"/>
          <w:u w:val="none"/>
        </w:rPr>
        <w:t>.</w:t>
      </w:r>
      <w:bookmarkEnd w:id="34"/>
    </w:p>
    <w:p w14:paraId="1E031040">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Even during periods of disagreement and unilateral actions, the Declaration remains the cornerstone for rebuilding consensus.</w:t>
      </w:r>
    </w:p>
    <w:p w14:paraId="20D08178">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In September 2016, following the South China Sea arbitration ruling that July, the China-ASEAN Leaders’ Meeting adopted two key documents: the “Guidelines for Hotline Communications among Senior Officials of the Ministries of Foreign Affairs of ASEAN Member States and China in Response to Maritime Emergencies” and the “</w:t>
      </w:r>
      <w:bookmarkStart w:id="35" w:name="OLE_LINK51"/>
      <w:r>
        <w:rPr>
          <w:rFonts w:ascii="Book Antiqua" w:hAnsi="Book Antiqua" w:eastAsia="仿宋_GB2312" w:cs="Times New Roman"/>
          <w:sz w:val="24"/>
          <w:highlight w:val="none"/>
          <w:u w:val="none"/>
        </w:rPr>
        <w:t xml:space="preserve">Joint Statement on the Application of the Code for Unplanned Encounters at Sea </w:t>
      </w:r>
      <w:r>
        <w:rPr>
          <w:rFonts w:hint="eastAsia" w:ascii="Book Antiqua" w:hAnsi="Book Antiqua" w:eastAsia="仿宋_GB2312" w:cs="Times New Roman"/>
          <w:sz w:val="24"/>
          <w:highlight w:val="none"/>
          <w:u w:val="none"/>
        </w:rPr>
        <w:t xml:space="preserve">(CUES) </w:t>
      </w:r>
      <w:r>
        <w:rPr>
          <w:rFonts w:ascii="Book Antiqua" w:hAnsi="Book Antiqua" w:eastAsia="仿宋_GB2312" w:cs="Times New Roman"/>
          <w:sz w:val="24"/>
          <w:highlight w:val="none"/>
          <w:u w:val="none"/>
        </w:rPr>
        <w:t>in the South China Sea</w:t>
      </w:r>
      <w:bookmarkEnd w:id="35"/>
      <w:r>
        <w:rPr>
          <w:rFonts w:ascii="Book Antiqua" w:hAnsi="Book Antiqua" w:eastAsia="仿宋_GB2312" w:cs="Times New Roman"/>
          <w:sz w:val="24"/>
          <w:highlight w:val="none"/>
          <w:u w:val="none"/>
        </w:rPr>
        <w:t xml:space="preserve">.” These agreements enhance maritime situation </w:t>
      </w:r>
      <w:r>
        <w:rPr>
          <w:rFonts w:hint="eastAsia" w:ascii="Book Antiqua" w:hAnsi="Book Antiqua" w:eastAsia="仿宋_GB2312" w:cs="Times New Roman"/>
          <w:sz w:val="24"/>
          <w:highlight w:val="none"/>
          <w:u w:val="none"/>
        </w:rPr>
        <w:t xml:space="preserve">joint </w:t>
      </w:r>
      <w:r>
        <w:rPr>
          <w:rFonts w:ascii="Book Antiqua" w:hAnsi="Book Antiqua" w:eastAsia="仿宋_GB2312" w:cs="Times New Roman"/>
          <w:sz w:val="24"/>
          <w:highlight w:val="none"/>
          <w:u w:val="none"/>
        </w:rPr>
        <w:t>management and help prevent conflicts from both arising and escalating.</w:t>
      </w:r>
    </w:p>
    <w:p w14:paraId="73ED8145">
      <w:pPr>
        <w:spacing w:after="0" w:line="360" w:lineRule="auto"/>
        <w:ind w:firstLine="480" w:firstLineChars="200"/>
        <w:jc w:val="both"/>
        <w:outlineLvl w:val="1"/>
        <w:rPr>
          <w:rFonts w:ascii="Book Antiqua" w:hAnsi="Book Antiqua" w:eastAsia="仿宋_GB2312" w:cs="Times New Roman"/>
          <w:sz w:val="24"/>
          <w:highlight w:val="none"/>
          <w:u w:val="none"/>
        </w:rPr>
      </w:pPr>
      <w:bookmarkStart w:id="36" w:name="_Toc31007"/>
      <w:bookmarkStart w:id="37" w:name="_Toc193187213"/>
      <w:bookmarkStart w:id="38" w:name="_Toc7944"/>
      <w:r>
        <w:rPr>
          <w:rFonts w:ascii="Book Antiqua" w:hAnsi="Book Antiqua" w:eastAsia="仿宋_GB2312" w:cs="Times New Roman"/>
          <w:sz w:val="24"/>
          <w:highlight w:val="none"/>
          <w:u w:val="none"/>
        </w:rPr>
        <w:t xml:space="preserve">During the maritime conflict between China and the Philippines at Ren’ai </w:t>
      </w:r>
      <w:r>
        <w:rPr>
          <w:rFonts w:hint="eastAsia" w:ascii="Book Antiqua" w:hAnsi="Book Antiqua" w:eastAsia="仿宋_GB2312" w:cs="Times New Roman"/>
          <w:sz w:val="24"/>
          <w:highlight w:val="none"/>
          <w:u w:val="none"/>
        </w:rPr>
        <w:t>J</w:t>
      </w:r>
      <w:r>
        <w:rPr>
          <w:rFonts w:ascii="Book Antiqua" w:hAnsi="Book Antiqua" w:eastAsia="仿宋_GB2312" w:cs="Times New Roman"/>
          <w:sz w:val="24"/>
          <w:highlight w:val="none"/>
          <w:u w:val="none"/>
        </w:rPr>
        <w:t>i</w:t>
      </w:r>
      <w:r>
        <w:rPr>
          <w:rFonts w:hint="eastAsia" w:ascii="Book Antiqua" w:hAnsi="Book Antiqua" w:eastAsia="仿宋_GB2312" w:cs="Times New Roman"/>
          <w:sz w:val="24"/>
          <w:highlight w:val="none"/>
          <w:u w:val="none"/>
        </w:rPr>
        <w:t>ao</w:t>
      </w:r>
      <w:r>
        <w:rPr>
          <w:rFonts w:ascii="Book Antiqua" w:hAnsi="Book Antiqua" w:eastAsia="仿宋_GB2312" w:cs="Times New Roman"/>
          <w:sz w:val="24"/>
          <w:highlight w:val="none"/>
          <w:u w:val="none"/>
        </w:rPr>
        <w:t xml:space="preserve"> in July 2024, both nations utilized the Declaration and </w:t>
      </w:r>
      <w:r>
        <w:rPr>
          <w:rFonts w:hint="eastAsia" w:ascii="Book Antiqua" w:hAnsi="Book Antiqua" w:eastAsia="仿宋_GB2312" w:cs="Times New Roman"/>
          <w:sz w:val="24"/>
          <w:highlight w:val="none"/>
          <w:u w:val="none"/>
        </w:rPr>
        <w:t xml:space="preserve">other </w:t>
      </w:r>
      <w:r>
        <w:rPr>
          <w:rFonts w:ascii="Book Antiqua" w:hAnsi="Book Antiqua" w:eastAsia="仿宋_GB2312" w:cs="Times New Roman"/>
          <w:sz w:val="24"/>
          <w:highlight w:val="none"/>
          <w:u w:val="none"/>
        </w:rPr>
        <w:t>bilateral consultation mechanisms to address the situation. China has been engaged in</w:t>
      </w:r>
      <w:r>
        <w:rPr>
          <w:rFonts w:hint="eastAsia" w:ascii="Book Antiqua" w:hAnsi="Book Antiqua" w:eastAsia="仿宋_GB2312" w:cs="Times New Roman"/>
          <w:sz w:val="24"/>
          <w:highlight w:val="none"/>
          <w:u w:val="none"/>
          <w:lang w:val="en-US" w:eastAsia="zh-CN"/>
        </w:rPr>
        <w:t xml:space="preserve"> </w:t>
      </w:r>
      <w:r>
        <w:rPr>
          <w:rFonts w:ascii="Book Antiqua" w:hAnsi="Book Antiqua" w:eastAsia="仿宋_GB2312" w:cs="Times New Roman"/>
          <w:sz w:val="24"/>
          <w:highlight w:val="none"/>
          <w:u w:val="none"/>
        </w:rPr>
        <w:t xml:space="preserve">consultations with the Philippines over the Ren’ai </w:t>
      </w:r>
      <w:r>
        <w:rPr>
          <w:rFonts w:hint="eastAsia" w:ascii="Book Antiqua" w:hAnsi="Book Antiqua" w:eastAsia="仿宋_GB2312" w:cs="Times New Roman"/>
          <w:sz w:val="24"/>
          <w:highlight w:val="none"/>
          <w:u w:val="none"/>
        </w:rPr>
        <w:t>J</w:t>
      </w:r>
      <w:r>
        <w:rPr>
          <w:rFonts w:ascii="Book Antiqua" w:hAnsi="Book Antiqua" w:eastAsia="仿宋_GB2312" w:cs="Times New Roman"/>
          <w:sz w:val="24"/>
          <w:highlight w:val="none"/>
          <w:u w:val="none"/>
        </w:rPr>
        <w:t>i</w:t>
      </w:r>
      <w:r>
        <w:rPr>
          <w:rFonts w:hint="eastAsia" w:ascii="Book Antiqua" w:hAnsi="Book Antiqua" w:eastAsia="仿宋_GB2312" w:cs="Times New Roman"/>
          <w:sz w:val="24"/>
          <w:highlight w:val="none"/>
          <w:u w:val="none"/>
        </w:rPr>
        <w:t>ao</w:t>
      </w:r>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issue</w:t>
      </w:r>
      <w:r>
        <w:rPr>
          <w:rFonts w:ascii="Book Antiqua" w:hAnsi="Book Antiqua" w:eastAsia="仿宋_GB2312" w:cs="Times New Roman"/>
          <w:sz w:val="24"/>
          <w:highlight w:val="none"/>
          <w:u w:val="none"/>
        </w:rPr>
        <w:t xml:space="preserve"> and has established temporary arrangements for humanitarian supply deliveries. Both sides have agreed to jointly manage maritime differences and work to reduce tensions in the South China Sea.</w:t>
      </w:r>
    </w:p>
    <w:bookmarkEnd w:id="36"/>
    <w:bookmarkEnd w:id="37"/>
    <w:bookmarkEnd w:id="38"/>
    <w:p w14:paraId="528C962B">
      <w:pPr>
        <w:pStyle w:val="57"/>
        <w:keepNext w:val="0"/>
        <w:keepLines w:val="0"/>
        <w:pageBreakBefore w:val="0"/>
        <w:widowControl w:val="0"/>
        <w:kinsoku/>
        <w:wordWrap/>
        <w:overflowPunct/>
        <w:topLinePunct w:val="0"/>
        <w:autoSpaceDE/>
        <w:autoSpaceDN/>
        <w:bidi w:val="0"/>
        <w:adjustRightInd/>
        <w:snapToGrid/>
        <w:spacing w:after="0"/>
        <w:textAlignment w:val="auto"/>
      </w:pPr>
      <w:bookmarkStart w:id="39" w:name="_Toc12155"/>
      <w:r>
        <w:t>III. Mutually</w:t>
      </w:r>
      <w:r>
        <w:rPr>
          <w:rFonts w:hint="eastAsia"/>
          <w:lang w:val="en-US" w:eastAsia="zh-CN"/>
        </w:rPr>
        <w:t>-</w:t>
      </w:r>
      <w:r>
        <w:t>beneficial COOPERATION</w:t>
      </w:r>
      <w:bookmarkEnd w:id="39"/>
      <w:r>
        <w:t xml:space="preserve"> </w:t>
      </w:r>
    </w:p>
    <w:p w14:paraId="7B58796F">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The South China Sea </w:t>
      </w:r>
      <w:r>
        <w:rPr>
          <w:rFonts w:hint="eastAsia" w:ascii="Book Antiqua" w:hAnsi="Book Antiqua" w:eastAsia="仿宋_GB2312" w:cs="Times New Roman"/>
          <w:sz w:val="24"/>
          <w:highlight w:val="none"/>
          <w:u w:val="none"/>
          <w:lang w:val="en-US" w:eastAsia="zh-CN"/>
        </w:rPr>
        <w:t>issue</w:t>
      </w:r>
      <w:r>
        <w:rPr>
          <w:rFonts w:ascii="Book Antiqua" w:hAnsi="Book Antiqua" w:eastAsia="仿宋_GB2312" w:cs="Times New Roman"/>
          <w:sz w:val="24"/>
          <w:highlight w:val="none"/>
          <w:u w:val="none"/>
        </w:rPr>
        <w:t xml:space="preserve"> involves multiple countries and numerous reefs across vast maritime areas, making swift resolution improbable.</w:t>
      </w:r>
    </w:p>
    <w:p w14:paraId="3B9DC761">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International law and practice demonstrate that parties can cooperate effectively under proper control mechanisms even while disputes persist. The strategy of “shelving differences </w:t>
      </w:r>
      <w:r>
        <w:rPr>
          <w:rFonts w:hint="eastAsia" w:ascii="Book Antiqua" w:hAnsi="Book Antiqua" w:eastAsia="仿宋_GB2312" w:cs="Times New Roman"/>
          <w:sz w:val="24"/>
          <w:highlight w:val="none"/>
          <w:u w:val="none"/>
        </w:rPr>
        <w:t>and pursuing</w:t>
      </w:r>
      <w:r>
        <w:rPr>
          <w:rFonts w:ascii="Book Antiqua" w:hAnsi="Book Antiqua" w:eastAsia="仿宋_GB2312" w:cs="Times New Roman"/>
          <w:sz w:val="24"/>
          <w:highlight w:val="none"/>
          <w:u w:val="none"/>
        </w:rPr>
        <w:t xml:space="preserve"> joint development” strengthens mutual political trust and creates favorable conditions for eventual dispute resolution. Such interim cooperation does not affect final boundary determinations.</w:t>
      </w:r>
    </w:p>
    <w:p w14:paraId="3C3B47D7">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China and ASEAN countries, sharing the South China Sea region, are natural maritime neighbors bound by geography and culture.</w:t>
      </w:r>
    </w:p>
    <w:p w14:paraId="6720CAA4">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China has established practical cooperation with neighboring South China Sea countries in oil and gas development, fisheries management, marine environmental protection, and meteorological services. These partnerships create an environment that facilitates dispute resolution, </w:t>
      </w:r>
      <w:r>
        <w:rPr>
          <w:rFonts w:hint="eastAsia" w:ascii="Book Antiqua" w:hAnsi="Book Antiqua" w:eastAsia="仿宋_GB2312" w:cs="Times New Roman"/>
          <w:sz w:val="24"/>
          <w:highlight w:val="none"/>
          <w:u w:val="none"/>
        </w:rPr>
        <w:t>removes</w:t>
      </w:r>
      <w:r>
        <w:rPr>
          <w:rFonts w:ascii="Book Antiqua" w:hAnsi="Book Antiqua" w:eastAsia="仿宋_GB2312" w:cs="Times New Roman"/>
          <w:sz w:val="24"/>
          <w:highlight w:val="none"/>
          <w:u w:val="none"/>
        </w:rPr>
        <w:t xml:space="preserve"> differences, and promotes shared development while building valuable cooperative experience.</w:t>
      </w:r>
    </w:p>
    <w:p w14:paraId="41650709">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In March 2024, the research vessel “</w:t>
      </w:r>
      <w:r>
        <w:rPr>
          <w:rFonts w:hint="eastAsia" w:ascii="Book Antiqua" w:hAnsi="Book Antiqua" w:eastAsia="仿宋_GB2312" w:cs="Times New Roman"/>
          <w:sz w:val="24"/>
          <w:highlight w:val="none"/>
          <w:u w:val="none"/>
        </w:rPr>
        <w:t>Tan Suo Yi Hao</w:t>
      </w:r>
      <w:r>
        <w:rPr>
          <w:rFonts w:ascii="Book Antiqua" w:hAnsi="Book Antiqua" w:eastAsia="仿宋_GB2312" w:cs="Times New Roman"/>
          <w:sz w:val="24"/>
          <w:highlight w:val="none"/>
          <w:u w:val="none"/>
        </w:rPr>
        <w:t>”</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 xml:space="preserve">Exploration </w:t>
      </w:r>
      <w:r>
        <w:rPr>
          <w:rFonts w:hint="eastAsia" w:ascii="Book Antiqua" w:hAnsi="Book Antiqua" w:eastAsia="仿宋_GB2312" w:cs="Times New Roman"/>
          <w:sz w:val="24"/>
          <w:highlight w:val="none"/>
          <w:u w:val="none"/>
        </w:rPr>
        <w:t>No. 1)</w:t>
      </w:r>
      <w:r>
        <w:rPr>
          <w:rFonts w:ascii="Book Antiqua" w:hAnsi="Book Antiqua" w:eastAsia="仿宋_GB2312" w:cs="Times New Roman"/>
          <w:sz w:val="24"/>
          <w:highlight w:val="none"/>
          <w:u w:val="none"/>
        </w:rPr>
        <w:t>, carrying the “Fen</w:t>
      </w:r>
      <w:r>
        <w:rPr>
          <w:rFonts w:hint="eastAsia" w:ascii="Book Antiqua" w:hAnsi="Book Antiqua" w:eastAsia="仿宋_GB2312" w:cs="Times New Roman"/>
          <w:sz w:val="24"/>
          <w:highlight w:val="none"/>
          <w:u w:val="none"/>
        </w:rPr>
        <w:t xml:space="preserve"> D</w:t>
      </w:r>
      <w:r>
        <w:rPr>
          <w:rFonts w:ascii="Book Antiqua" w:hAnsi="Book Antiqua" w:eastAsia="仿宋_GB2312" w:cs="Times New Roman"/>
          <w:sz w:val="24"/>
          <w:highlight w:val="none"/>
          <w:u w:val="none"/>
        </w:rPr>
        <w:t>ou</w:t>
      </w:r>
      <w:r>
        <w:rPr>
          <w:rFonts w:hint="eastAsia" w:ascii="Book Antiqua" w:hAnsi="Book Antiqua" w:eastAsia="仿宋_GB2312" w:cs="Times New Roman"/>
          <w:sz w:val="24"/>
          <w:highlight w:val="none"/>
          <w:u w:val="none"/>
        </w:rPr>
        <w:t xml:space="preserve"> Zhe</w:t>
      </w:r>
      <w:r>
        <w:rPr>
          <w:rFonts w:ascii="Book Antiqua" w:hAnsi="Book Antiqua" w:eastAsia="仿宋_GB2312" w:cs="Times New Roman"/>
          <w:sz w:val="24"/>
          <w:highlight w:val="none"/>
          <w:u w:val="none"/>
        </w:rPr>
        <w:t>” (Striver) full-ocean depth manned submersible, returned to Sanya, Hainan, after successfully completing the first China-Indonesia joint deep-sea scientific expedition to the Java Trench.</w:t>
      </w:r>
    </w:p>
    <w:p w14:paraId="66E078B1">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expedition brought together 60 researchers from 11 institutions across both countries. These included the Institute of Deep-sea Science and Engineering of the Chinese Academy of Sciences</w:t>
      </w:r>
      <w:r>
        <w:rPr>
          <w:rFonts w:hint="eastAsia" w:ascii="Book Antiqua" w:hAnsi="Book Antiqua" w:eastAsia="仿宋_GB2312" w:cs="Times New Roman"/>
          <w:sz w:val="24"/>
          <w:highlight w:val="none"/>
          <w:u w:val="none"/>
        </w:rPr>
        <w:t xml:space="preserve"> (CAS)</w:t>
      </w:r>
      <w:r>
        <w:rPr>
          <w:rFonts w:ascii="Book Antiqua" w:hAnsi="Book Antiqua" w:eastAsia="仿宋_GB2312" w:cs="Times New Roman"/>
          <w:sz w:val="24"/>
          <w:highlight w:val="none"/>
          <w:u w:val="none"/>
        </w:rPr>
        <w:t xml:space="preserve">, </w:t>
      </w:r>
      <w:bookmarkStart w:id="40" w:name="OLE_LINK54"/>
      <w:r>
        <w:rPr>
          <w:rFonts w:ascii="Book Antiqua" w:hAnsi="Book Antiqua" w:eastAsia="仿宋_GB2312" w:cs="Times New Roman"/>
          <w:sz w:val="24"/>
          <w:highlight w:val="none"/>
          <w:u w:val="none"/>
        </w:rPr>
        <w:t xml:space="preserve">Indonesia </w:t>
      </w:r>
      <w:r>
        <w:rPr>
          <w:rFonts w:hint="eastAsia" w:ascii="Book Antiqua" w:hAnsi="Book Antiqua" w:eastAsia="仿宋_GB2312" w:cs="Times New Roman"/>
          <w:sz w:val="24"/>
          <w:highlight w:val="none"/>
          <w:u w:val="none"/>
        </w:rPr>
        <w:t>National Research and Innovation Agency</w:t>
      </w:r>
      <w:r>
        <w:rPr>
          <w:rFonts w:ascii="Book Antiqua" w:hAnsi="Book Antiqua" w:eastAsia="仿宋_GB2312" w:cs="Times New Roman"/>
          <w:sz w:val="24"/>
          <w:highlight w:val="none"/>
          <w:u w:val="none"/>
        </w:rPr>
        <w:t>’</w:t>
      </w:r>
      <w:r>
        <w:rPr>
          <w:rFonts w:hint="eastAsia" w:ascii="Book Antiqua" w:hAnsi="Book Antiqua" w:eastAsia="仿宋_GB2312" w:cs="Times New Roman"/>
          <w:sz w:val="24"/>
          <w:highlight w:val="none"/>
          <w:u w:val="none"/>
        </w:rPr>
        <w:t>s Research Center for Applied Microbiology</w:t>
      </w:r>
      <w:r>
        <w:rPr>
          <w:rFonts w:ascii="Book Antiqua" w:hAnsi="Book Antiqua" w:eastAsia="仿宋_GB2312" w:cs="Times New Roman"/>
          <w:sz w:val="24"/>
          <w:highlight w:val="none"/>
          <w:u w:val="none"/>
        </w:rPr>
        <w:t xml:space="preserve"> and Fisheries Research Center</w:t>
      </w:r>
      <w:bookmarkEnd w:id="40"/>
      <w:r>
        <w:rPr>
          <w:rFonts w:ascii="Book Antiqua" w:hAnsi="Book Antiqua" w:eastAsia="仿宋_GB2312" w:cs="Times New Roman"/>
          <w:sz w:val="24"/>
          <w:highlight w:val="none"/>
          <w:u w:val="none"/>
        </w:rPr>
        <w:t xml:space="preserve">, </w:t>
      </w:r>
      <w:r>
        <w:rPr>
          <w:rFonts w:hint="eastAsia" w:ascii="Book Antiqua" w:hAnsi="Book Antiqua" w:eastAsia="仿宋_GB2312" w:cs="Times New Roman"/>
          <w:sz w:val="24"/>
          <w:highlight w:val="none"/>
          <w:u w:val="none"/>
        </w:rPr>
        <w:t>Haluoleo University (</w:t>
      </w:r>
      <w:r>
        <w:rPr>
          <w:rFonts w:ascii="Book Antiqua" w:hAnsi="Book Antiqua" w:eastAsia="仿宋_GB2312" w:cs="Times New Roman"/>
          <w:sz w:val="24"/>
          <w:highlight w:val="none"/>
          <w:u w:val="none"/>
        </w:rPr>
        <w:t>Universitas Haluoleo</w:t>
      </w:r>
      <w:r>
        <w:rPr>
          <w:rFonts w:hint="eastAsia" w:ascii="Book Antiqua" w:hAnsi="Book Antiqua" w:eastAsia="仿宋_GB2312" w:cs="Times New Roman"/>
          <w:sz w:val="24"/>
          <w:highlight w:val="none"/>
          <w:u w:val="none"/>
        </w:rPr>
        <w:t>)</w:t>
      </w:r>
      <w:r>
        <w:rPr>
          <w:rFonts w:ascii="Book Antiqua" w:hAnsi="Book Antiqua" w:eastAsia="仿宋_GB2312" w:cs="Times New Roman"/>
          <w:sz w:val="24"/>
          <w:highlight w:val="none"/>
          <w:u w:val="none"/>
        </w:rPr>
        <w:t xml:space="preserve">, </w:t>
      </w:r>
      <w:bookmarkStart w:id="41" w:name="OLE_LINK58"/>
      <w:r>
        <w:rPr>
          <w:rFonts w:ascii="Book Antiqua" w:hAnsi="Book Antiqua" w:eastAsia="仿宋_GB2312" w:cs="Times New Roman"/>
          <w:sz w:val="24"/>
          <w:highlight w:val="none"/>
          <w:u w:val="none"/>
        </w:rPr>
        <w:t>Hang Tuah University</w:t>
      </w:r>
      <w:bookmarkEnd w:id="41"/>
      <w:r>
        <w:rPr>
          <w:rFonts w:hint="eastAsia" w:ascii="Book Antiqua" w:hAnsi="Book Antiqua" w:eastAsia="仿宋_GB2312" w:cs="Times New Roman"/>
          <w:sz w:val="24"/>
          <w:highlight w:val="none"/>
          <w:u w:val="none"/>
        </w:rPr>
        <w:t xml:space="preserve"> (</w:t>
      </w:r>
      <w:bookmarkStart w:id="42" w:name="OLE_LINK59"/>
      <w:r>
        <w:rPr>
          <w:rFonts w:ascii="Book Antiqua" w:hAnsi="Book Antiqua" w:eastAsia="仿宋_GB2312" w:cs="Times New Roman"/>
          <w:sz w:val="24"/>
          <w:highlight w:val="none"/>
          <w:u w:val="none"/>
        </w:rPr>
        <w:t>Universitas Hang Tuah</w:t>
      </w:r>
      <w:bookmarkEnd w:id="42"/>
      <w:r>
        <w:rPr>
          <w:rFonts w:hint="eastAsia" w:ascii="Book Antiqua" w:hAnsi="Book Antiqua" w:eastAsia="仿宋_GB2312" w:cs="Times New Roman"/>
          <w:sz w:val="24"/>
          <w:highlight w:val="none"/>
          <w:u w:val="none"/>
        </w:rPr>
        <w:t>)</w:t>
      </w:r>
      <w:r>
        <w:rPr>
          <w:rFonts w:ascii="Book Antiqua" w:hAnsi="Book Antiqua" w:eastAsia="仿宋_GB2312" w:cs="Times New Roman"/>
          <w:sz w:val="24"/>
          <w:highlight w:val="none"/>
          <w:u w:val="none"/>
        </w:rPr>
        <w:t>, Shanghai Jiao Tong University, and Hainan Tropical Ocean University.</w:t>
      </w:r>
    </w:p>
    <w:p w14:paraId="3533A3CF">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At the celebration ceremony during the vessel’s stop at Tanjung Priok Port in Jakarta, Indonesia’s then-Coordinating Minister for Maritime Affairs and Investment, Luhut Binsar Pandjaitan, highlighted the expedition’s significance. He described it as a new chapter in maritime cooperation between the two countries and expressed hope for deeper scientific collaboration and the training of more Indonesian scientists and engineers.</w:t>
      </w:r>
    </w:p>
    <w:p w14:paraId="285AE7BF">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Regional cooperation has advanced through multiple initiatives: the high-quality development of the Belt and Road Initiative, the joint promotion of </w:t>
      </w:r>
      <w:bookmarkStart w:id="43" w:name="OLE_LINK61"/>
      <w:r>
        <w:rPr>
          <w:rFonts w:ascii="Book Antiqua" w:hAnsi="Book Antiqua" w:eastAsia="仿宋_GB2312" w:cs="Times New Roman"/>
          <w:sz w:val="24"/>
          <w:highlight w:val="none"/>
          <w:u w:val="none"/>
        </w:rPr>
        <w:t>the Regional Comprehensive Economic Partnership Agreement</w:t>
      </w:r>
      <w:bookmarkEnd w:id="43"/>
      <w:r>
        <w:rPr>
          <w:rFonts w:hint="eastAsia" w:ascii="Book Antiqua" w:hAnsi="Book Antiqua" w:eastAsia="仿宋_GB2312" w:cs="Times New Roman"/>
          <w:sz w:val="24"/>
          <w:highlight w:val="none"/>
          <w:u w:val="none"/>
        </w:rPr>
        <w:t xml:space="preserve"> (RCEP)</w:t>
      </w:r>
      <w:r>
        <w:rPr>
          <w:rFonts w:ascii="Book Antiqua" w:hAnsi="Book Antiqua" w:eastAsia="仿宋_GB2312" w:cs="Times New Roman"/>
          <w:sz w:val="24"/>
          <w:highlight w:val="none"/>
          <w:u w:val="none"/>
        </w:rPr>
        <w:t>, the creation of maritime emergency response systems including search and rescue hotlines and diplomatic channels, joint naval patrols, defense security consultations, and international ocean discovery programs.</w:t>
      </w:r>
    </w:p>
    <w:p w14:paraId="7982440C">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South China Sea showcases numerous examples of neighborly friendship and shared progress, though successful engagement depends on mutual effort and trust.</w:t>
      </w:r>
    </w:p>
    <w:p w14:paraId="4411424C">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In March 2005, the national oil companies of China, the Philippines, and Vietnam signed “</w:t>
      </w:r>
      <w:r>
        <w:rPr>
          <w:rFonts w:hint="eastAsia" w:ascii="Book Antiqua" w:hAnsi="Book Antiqua" w:eastAsia="仿宋_GB2312" w:cs="Times New Roman"/>
          <w:sz w:val="24"/>
          <w:highlight w:val="none"/>
          <w:u w:val="none"/>
        </w:rPr>
        <w:t>A Tripartite Agreement on the Joint Seismic Undertaking in the Agreed Area in the South China Sea</w:t>
      </w:r>
      <w:r>
        <w:rPr>
          <w:rFonts w:ascii="Book Antiqua" w:hAnsi="Book Antiqua" w:eastAsia="仿宋_GB2312" w:cs="Times New Roman"/>
          <w:sz w:val="24"/>
          <w:highlight w:val="none"/>
          <w:u w:val="none"/>
        </w:rPr>
        <w:t>.” This three-year agreement outlined plans to</w:t>
      </w:r>
      <w:bookmarkStart w:id="44" w:name="OLE_LINK63"/>
      <w:r>
        <w:rPr>
          <w:rFonts w:ascii="Book Antiqua" w:hAnsi="Book Antiqua" w:eastAsia="仿宋_GB2312" w:cs="Times New Roman"/>
          <w:sz w:val="24"/>
          <w:highlight w:val="none"/>
          <w:u w:val="none"/>
        </w:rPr>
        <w:t xml:space="preserve"> conduct 2D and 3D seismic surveys across 143,000 square kilometers, reprocess existing 2D seismic survey</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data, and evaluate the region’s oil resources.</w:t>
      </w:r>
    </w:p>
    <w:bookmarkEnd w:id="44"/>
    <w:p w14:paraId="073BDD51">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However, when the Philippines withdrew from cooperation, the China-Philippines confidence-building measures working group meetings stalled, ending the trilateral marine seismic survey work.</w:t>
      </w:r>
    </w:p>
    <w:p w14:paraId="4197D98E">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China has proven itself a steadfast force in maintaining peace and stability in the South China Sea while promoting cooperation and development. The nation remains committed to strengthening friendly relations with neighboring countries and actively fostering practical cooperation with both neighboring nations and regional organizations like ASEAN to achieve mutual benefits and win-win outcomes.</w:t>
      </w:r>
    </w:p>
    <w:p w14:paraId="3452A115">
      <w:pPr>
        <w:pStyle w:val="57"/>
        <w:keepNext w:val="0"/>
        <w:keepLines w:val="0"/>
        <w:pageBreakBefore w:val="0"/>
        <w:widowControl w:val="0"/>
        <w:kinsoku/>
        <w:wordWrap/>
        <w:overflowPunct/>
        <w:topLinePunct w:val="0"/>
        <w:autoSpaceDE/>
        <w:autoSpaceDN/>
        <w:bidi w:val="0"/>
        <w:adjustRightInd/>
        <w:snapToGrid/>
        <w:spacing w:after="0"/>
        <w:textAlignment w:val="auto"/>
      </w:pPr>
      <w:bookmarkStart w:id="45" w:name="_Toc16856"/>
      <w:r>
        <w:t>IV. A CONSTRUCTIVE Role</w:t>
      </w:r>
      <w:bookmarkEnd w:id="45"/>
      <w:r>
        <w:t xml:space="preserve"> </w:t>
      </w:r>
    </w:p>
    <w:p w14:paraId="42676859">
      <w:pPr>
        <w:spacing w:after="0" w:line="360" w:lineRule="auto"/>
        <w:ind w:firstLine="480" w:firstLineChars="200"/>
        <w:jc w:val="both"/>
        <w:rPr>
          <w:rFonts w:hint="eastAsia" w:ascii="Book Antiqua" w:hAnsi="Book Antiqua" w:eastAsia="仿宋_GB2312" w:cs="Times New Roman"/>
          <w:sz w:val="24"/>
          <w:highlight w:val="none"/>
          <w:u w:val="none"/>
          <w:lang w:val="en-US" w:eastAsia="zh-CN"/>
        </w:rPr>
      </w:pPr>
      <w:r>
        <w:rPr>
          <w:rFonts w:ascii="Book Antiqua" w:hAnsi="Book Antiqua" w:eastAsia="仿宋_GB2312" w:cs="Times New Roman"/>
          <w:sz w:val="24"/>
          <w:highlight w:val="none"/>
          <w:u w:val="none"/>
        </w:rPr>
        <w:t>“China</w:t>
      </w:r>
      <w:r>
        <w:rPr>
          <w:rFonts w:hint="eastAsia" w:ascii="Book Antiqua" w:hAnsi="Book Antiqua" w:eastAsia="仿宋_GB2312" w:cs="Times New Roman"/>
          <w:sz w:val="24"/>
          <w:highlight w:val="none"/>
          <w:u w:val="none"/>
        </w:rPr>
        <w:t xml:space="preserve"> firmly upholds its territory, sovereignty and maritime rights and interests in the South China Sea. Dialogue and consultation between the states concerned is always the best way to manage differences in the South China Sea</w:t>
      </w:r>
      <w:r>
        <w:rPr>
          <w:rFonts w:hint="eastAsia" w:ascii="Book Antiqua" w:hAnsi="Book Antiqua" w:eastAsia="仿宋_GB2312" w:cs="Times New Roman"/>
          <w:sz w:val="24"/>
          <w:highlight w:val="none"/>
          <w:u w:val="none"/>
          <w:lang w:val="en-US" w:eastAsia="zh-CN"/>
        </w:rPr>
        <w:t>. T</w:t>
      </w:r>
      <w:r>
        <w:rPr>
          <w:rFonts w:hint="eastAsia" w:ascii="Book Antiqua" w:hAnsi="Book Antiqua" w:eastAsia="仿宋_GB2312" w:cs="Times New Roman"/>
          <w:sz w:val="24"/>
          <w:highlight w:val="none"/>
          <w:u w:val="none"/>
        </w:rPr>
        <w:t>he United States should not get involved in bilateral disputes over the relevant islands and reefs of Nansha Qundao, nor should it aid or abet the impulsion to make provocations.</w:t>
      </w:r>
      <w:r>
        <w:rPr>
          <w:rFonts w:ascii="Book Antiqua" w:hAnsi="Book Antiqua" w:eastAsia="仿宋_GB2312" w:cs="Times New Roman"/>
          <w:sz w:val="24"/>
          <w:highlight w:val="none"/>
          <w:u w:val="none"/>
        </w:rPr>
        <w:t>”</w:t>
      </w:r>
      <w:bookmarkStart w:id="46" w:name="OLE_LINK3"/>
      <w:r>
        <w:rPr>
          <w:rFonts w:hint="eastAsia" w:ascii="Book Antiqua" w:hAnsi="Book Antiqua" w:eastAsia="仿宋_GB2312" w:cs="Times New Roman"/>
          <w:sz w:val="24"/>
          <w:highlight w:val="none"/>
          <w:u w:val="none"/>
          <w:lang w:val="en-US" w:eastAsia="zh-CN"/>
        </w:rPr>
        <w:t>Chinese President Xi Jinping made the remarks during his meeting with then-U.S. President Joe Biden on the sidelines of the 31st APEC Economic Leaders' Meeting in Lima, Peru.</w:t>
      </w:r>
    </w:p>
    <w:bookmarkEnd w:id="46"/>
    <w:p w14:paraId="3392B691">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South China Sea serves as a crucial international maritime corridor, home to some of the world’s busiest commercial shipping lanes. Regional peace and stability serve the common interests of both regional and external countries. The freedom of navigation and overflight in the South China Sea, as guaranteed under international law, stands as a fundamental consensus between China and other coastal states.</w:t>
      </w:r>
    </w:p>
    <w:p w14:paraId="0B3F4274">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External powers, particularly</w:t>
      </w:r>
      <w:r>
        <w:rPr>
          <w:rFonts w:hint="eastAsia" w:ascii="Book Antiqua" w:hAnsi="Book Antiqua" w:eastAsia="仿宋_GB2312" w:cs="Times New Roman"/>
          <w:sz w:val="24"/>
          <w:highlight w:val="none"/>
          <w:u w:val="none"/>
          <w:lang w:val="en-US" w:eastAsia="zh-CN"/>
        </w:rPr>
        <w:t xml:space="preserve"> including</w:t>
      </w:r>
      <w:r>
        <w:rPr>
          <w:rFonts w:ascii="Book Antiqua" w:hAnsi="Book Antiqua" w:eastAsia="仿宋_GB2312" w:cs="Times New Roman"/>
          <w:sz w:val="24"/>
          <w:highlight w:val="none"/>
          <w:u w:val="none"/>
        </w:rPr>
        <w:t xml:space="preserve"> the United States, </w:t>
      </w:r>
      <w:r>
        <w:rPr>
          <w:rFonts w:hint="eastAsia" w:ascii="Book Antiqua" w:hAnsi="Book Antiqua" w:eastAsia="仿宋_GB2312" w:cs="Times New Roman"/>
          <w:sz w:val="24"/>
          <w:highlight w:val="none"/>
          <w:u w:val="none"/>
        </w:rPr>
        <w:t>aim</w:t>
      </w:r>
      <w:r>
        <w:rPr>
          <w:rFonts w:ascii="Book Antiqua" w:hAnsi="Book Antiqua" w:eastAsia="仿宋_GB2312" w:cs="Times New Roman"/>
          <w:sz w:val="24"/>
          <w:highlight w:val="none"/>
          <w:u w:val="none"/>
        </w:rPr>
        <w:t xml:space="preserve"> to maintain their privileged position in the South China Sea dating back to colonial and hegemonic times. Through alliance-building and meddling in regional disputes, they seek to preserve their maritime control for their own interests. In recent years, the United States, Japan, Australia, and the European Union have repeatedly invoked “freedom of navigation”—which amounts to unconstrained interference—making them “</w:t>
      </w:r>
      <w:r>
        <w:rPr>
          <w:rFonts w:hint="eastAsia" w:ascii="Book Antiqua" w:hAnsi="Book Antiqua" w:eastAsia="仿宋_GB2312" w:cs="Times New Roman"/>
          <w:sz w:val="24"/>
          <w:highlight w:val="none"/>
          <w:u w:val="none"/>
        </w:rPr>
        <w:t>troublemakers</w:t>
      </w:r>
      <w:r>
        <w:rPr>
          <w:rFonts w:ascii="Book Antiqua" w:hAnsi="Book Antiqua" w:eastAsia="仿宋_GB2312" w:cs="Times New Roman"/>
          <w:sz w:val="24"/>
          <w:highlight w:val="none"/>
          <w:u w:val="none"/>
        </w:rPr>
        <w:t xml:space="preserve">” that </w:t>
      </w:r>
      <w:r>
        <w:rPr>
          <w:rFonts w:hint="eastAsia" w:ascii="Book Antiqua" w:hAnsi="Book Antiqua" w:eastAsia="仿宋_GB2312" w:cs="Times New Roman"/>
          <w:sz w:val="24"/>
          <w:highlight w:val="none"/>
          <w:u w:val="none"/>
        </w:rPr>
        <w:t>disrupt</w:t>
      </w:r>
      <w:r>
        <w:rPr>
          <w:rFonts w:ascii="Book Antiqua" w:hAnsi="Book Antiqua" w:eastAsia="仿宋_GB2312" w:cs="Times New Roman"/>
          <w:sz w:val="24"/>
          <w:highlight w:val="none"/>
          <w:u w:val="none"/>
        </w:rPr>
        <w:t xml:space="preserve"> peace and stability in the South China Sea.</w:t>
      </w:r>
    </w:p>
    <w:p w14:paraId="1051034F">
      <w:pPr>
        <w:spacing w:after="0" w:line="360" w:lineRule="auto"/>
        <w:ind w:firstLine="480" w:firstLineChars="200"/>
        <w:jc w:val="both"/>
        <w:rPr>
          <w:rFonts w:ascii="Book Antiqua" w:hAnsi="Book Antiqua" w:eastAsia="仿宋_GB2312" w:cs="Times New Roman"/>
          <w:sz w:val="24"/>
          <w:highlight w:val="none"/>
          <w:u w:val="none"/>
        </w:rPr>
      </w:pPr>
      <w:r>
        <w:rPr>
          <w:rFonts w:hint="eastAsia" w:ascii="Book Antiqua" w:hAnsi="Book Antiqua" w:eastAsia="仿宋_GB2312" w:cs="Times New Roman"/>
          <w:b w:val="0"/>
          <w:bCs w:val="0"/>
          <w:sz w:val="24"/>
          <w:highlight w:val="none"/>
          <w:u w:val="none"/>
          <w:lang w:val="en-US" w:eastAsia="zh-CN"/>
        </w:rPr>
        <w:t>Some</w:t>
      </w:r>
      <w:r>
        <w:rPr>
          <w:rFonts w:ascii="Book Antiqua" w:hAnsi="Book Antiqua" w:eastAsia="仿宋_GB2312" w:cs="Times New Roman"/>
          <w:b w:val="0"/>
          <w:bCs w:val="0"/>
          <w:sz w:val="24"/>
          <w:highlight w:val="none"/>
          <w:u w:val="none"/>
        </w:rPr>
        <w:t xml:space="preserve"> c</w:t>
      </w:r>
      <w:r>
        <w:rPr>
          <w:rFonts w:ascii="Book Antiqua" w:hAnsi="Book Antiqua" w:eastAsia="仿宋_GB2312" w:cs="Times New Roman"/>
          <w:sz w:val="24"/>
          <w:highlight w:val="none"/>
          <w:u w:val="none"/>
        </w:rPr>
        <w:t>ountries’ growing interference through military and diplomatic channels undermines regional stability. They work to strain relationships between regional countries and China, hampering joint efforts between China and ASEAN countries to maintain peace</w:t>
      </w:r>
      <w:r>
        <w:rPr>
          <w:rFonts w:hint="eastAsia" w:ascii="Book Antiqua" w:hAnsi="Book Antiqua" w:eastAsia="仿宋_GB2312" w:cs="Times New Roman"/>
          <w:sz w:val="24"/>
          <w:highlight w:val="none"/>
          <w:u w:val="none"/>
        </w:rPr>
        <w:t xml:space="preserve"> and stability</w:t>
      </w:r>
      <w:r>
        <w:rPr>
          <w:rFonts w:ascii="Book Antiqua" w:hAnsi="Book Antiqua" w:eastAsia="仿宋_GB2312" w:cs="Times New Roman"/>
          <w:sz w:val="24"/>
          <w:highlight w:val="none"/>
          <w:u w:val="none"/>
        </w:rPr>
        <w:t>. Their involvement encourages unilateral actions by other claimant states and diminishes opportunities for maritime cooperation.</w:t>
      </w:r>
    </w:p>
    <w:p w14:paraId="3121B2EE">
      <w:pPr>
        <w:spacing w:after="0" w:line="360" w:lineRule="auto"/>
        <w:ind w:firstLine="480" w:firstLineChars="200"/>
        <w:jc w:val="both"/>
        <w:rPr>
          <w:rFonts w:ascii="Book Antiqua" w:hAnsi="Book Antiqua" w:eastAsia="仿宋_GB2312" w:cs="Times New Roman"/>
          <w:sz w:val="24"/>
          <w:highlight w:val="none"/>
          <w:u w:val="none"/>
        </w:rPr>
      </w:pPr>
      <w:bookmarkStart w:id="47" w:name="OLE_LINK66"/>
      <w:bookmarkStart w:id="48" w:name="OLE_LINK4"/>
      <w:r>
        <w:rPr>
          <w:rFonts w:ascii="Book Antiqua" w:hAnsi="Book Antiqua" w:eastAsia="仿宋_GB2312" w:cs="Times New Roman"/>
          <w:sz w:val="24"/>
          <w:highlight w:val="none"/>
          <w:u w:val="none"/>
        </w:rPr>
        <w:t xml:space="preserve">On March 31, 2016, during </w:t>
      </w:r>
      <w:bookmarkStart w:id="49" w:name="OLE_LINK64"/>
      <w:r>
        <w:rPr>
          <w:rFonts w:ascii="Book Antiqua" w:hAnsi="Book Antiqua" w:eastAsia="仿宋_GB2312" w:cs="Times New Roman"/>
          <w:sz w:val="24"/>
          <w:highlight w:val="none"/>
          <w:u w:val="none"/>
        </w:rPr>
        <w:t xml:space="preserve">the Fourth Nuclear Security Summit </w:t>
      </w:r>
      <w:r>
        <w:rPr>
          <w:rFonts w:hint="eastAsia" w:ascii="Book Antiqua" w:hAnsi="Book Antiqua" w:eastAsia="仿宋_GB2312" w:cs="Times New Roman"/>
          <w:sz w:val="24"/>
          <w:highlight w:val="none"/>
          <w:u w:val="none"/>
        </w:rPr>
        <w:t xml:space="preserve">(NSS) </w:t>
      </w:r>
      <w:r>
        <w:rPr>
          <w:rFonts w:ascii="Book Antiqua" w:hAnsi="Book Antiqua" w:eastAsia="仿宋_GB2312" w:cs="Times New Roman"/>
          <w:sz w:val="24"/>
          <w:highlight w:val="none"/>
          <w:u w:val="none"/>
        </w:rPr>
        <w:t>in Washington</w:t>
      </w:r>
      <w:bookmarkEnd w:id="49"/>
      <w:r>
        <w:rPr>
          <w:rFonts w:ascii="Book Antiqua" w:hAnsi="Book Antiqua" w:eastAsia="仿宋_GB2312" w:cs="Times New Roman"/>
          <w:sz w:val="24"/>
          <w:highlight w:val="none"/>
          <w:u w:val="none"/>
        </w:rPr>
        <w:t>, President Xi Jinping met with then-U.S. President Barack</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Obama</w:t>
      </w:r>
      <w:bookmarkEnd w:id="47"/>
      <w:r>
        <w:rPr>
          <w:rFonts w:ascii="Book Antiqua" w:hAnsi="Book Antiqua" w:eastAsia="仿宋_GB2312" w:cs="Times New Roman"/>
          <w:sz w:val="24"/>
          <w:highlight w:val="none"/>
          <w:u w:val="none"/>
        </w:rPr>
        <w:t xml:space="preserve"> </w:t>
      </w:r>
      <w:bookmarkEnd w:id="48"/>
      <w:r>
        <w:rPr>
          <w:rFonts w:ascii="Book Antiqua" w:hAnsi="Book Antiqua" w:eastAsia="仿宋_GB2312" w:cs="Times New Roman"/>
          <w:sz w:val="24"/>
          <w:highlight w:val="none"/>
          <w:u w:val="none"/>
        </w:rPr>
        <w:t>and stated: “</w:t>
      </w:r>
      <w:r>
        <w:rPr>
          <w:rFonts w:hint="eastAsia" w:ascii="Book Antiqua" w:hAnsi="Book Antiqua" w:eastAsia="仿宋_GB2312" w:cs="Times New Roman"/>
          <w:sz w:val="24"/>
          <w:highlight w:val="none"/>
          <w:u w:val="none"/>
        </w:rPr>
        <w:t>The Chinese side respects and safeguards the freedom of navigation and overflight entitled to all countries by the international laws, and meanwhile will never accept any action that impairs China's national sovereignty and security interests with the excuse of freedom of navigation. The Chinese side hopes the US side to keep its commitment of not taking sides in disputes regarding sovereignty and territory and to play a constructive role in safeguarding the peace and stability of the South China Sea.</w:t>
      </w:r>
      <w:r>
        <w:rPr>
          <w:rFonts w:ascii="Book Antiqua" w:hAnsi="Book Antiqua" w:eastAsia="仿宋_GB2312" w:cs="Times New Roman"/>
          <w:sz w:val="24"/>
          <w:highlight w:val="none"/>
          <w:u w:val="none"/>
        </w:rPr>
        <w:t>”</w:t>
      </w:r>
    </w:p>
    <w:p w14:paraId="7A7FC5C8">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South China Sea’s openness and freedom are evident in the numbers: annually, about 500,000 commercial vessels traverse these waters, approximately 40% of global trade goods pass through the South China Sea and its surrounding straits, and over a million civilian aircraft operate in the airspace above—making it one of the world’s busiest maritime and air corridors.</w:t>
      </w:r>
    </w:p>
    <w:p w14:paraId="47110D7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This demonstrates that China’s protection of its sovereignty over the South China Sea islands and maritime rights does not impede the freedom of navigation and overflight that foreign vessels and aircraft enjoy under international law.</w:t>
      </w:r>
    </w:p>
    <w:p w14:paraId="1D24D7A8">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In recent years, however, U.S. military reconnaissance activities in the South China Sea have become increasingly aggressive. U.S. forces regularly approach </w:t>
      </w:r>
      <w:r>
        <w:rPr>
          <w:rFonts w:hint="eastAsia" w:ascii="Book Antiqua" w:hAnsi="Book Antiqua" w:eastAsia="仿宋_GB2312" w:cs="Times New Roman"/>
          <w:sz w:val="24"/>
          <w:highlight w:val="none"/>
          <w:u w:val="none"/>
        </w:rPr>
        <w:t xml:space="preserve">the Chinese </w:t>
      </w:r>
      <w:r>
        <w:rPr>
          <w:rFonts w:ascii="Book Antiqua" w:hAnsi="Book Antiqua" w:eastAsia="仿宋_GB2312" w:cs="Times New Roman"/>
          <w:sz w:val="24"/>
          <w:highlight w:val="none"/>
          <w:u w:val="none"/>
        </w:rPr>
        <w:t xml:space="preserve">mainland and </w:t>
      </w:r>
      <w:r>
        <w:rPr>
          <w:rFonts w:hint="eastAsia" w:ascii="Book Antiqua" w:hAnsi="Book Antiqua" w:eastAsia="仿宋_GB2312" w:cs="Times New Roman"/>
          <w:sz w:val="24"/>
          <w:highlight w:val="none"/>
          <w:u w:val="none"/>
        </w:rPr>
        <w:t xml:space="preserve">its </w:t>
      </w:r>
      <w:r>
        <w:rPr>
          <w:rFonts w:ascii="Book Antiqua" w:hAnsi="Book Antiqua" w:eastAsia="仿宋_GB2312" w:cs="Times New Roman"/>
          <w:sz w:val="24"/>
          <w:highlight w:val="none"/>
          <w:u w:val="none"/>
        </w:rPr>
        <w:t>Hainan Island’s airspace, conducting approximately 100 approaches annually—most within 30 nautical miles of the territorial baseline.</w:t>
      </w:r>
    </w:p>
    <w:p w14:paraId="677CD0E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China consistently advocates for resolving differences through bilateral friendly consultations with relevant countries. External intervention only complicates matters. China and relevant countries have both the capability and confidence to properly handle their disputes and ensure long-term peace and stability in the South China Sea.</w:t>
      </w:r>
    </w:p>
    <w:p w14:paraId="250A697A">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br w:type="page"/>
      </w:r>
    </w:p>
    <w:p w14:paraId="49865BFC">
      <w:pPr>
        <w:pStyle w:val="56"/>
        <w:keepNext w:val="0"/>
        <w:keepLines w:val="0"/>
        <w:pageBreakBefore w:val="0"/>
        <w:widowControl w:val="0"/>
        <w:kinsoku/>
        <w:wordWrap/>
        <w:overflowPunct/>
        <w:topLinePunct w:val="0"/>
        <w:autoSpaceDE/>
        <w:autoSpaceDN/>
        <w:bidi w:val="0"/>
        <w:adjustRightInd/>
        <w:snapToGrid/>
        <w:spacing w:after="0"/>
        <w:textAlignment w:val="auto"/>
      </w:pPr>
      <w:bookmarkStart w:id="50" w:name="_Toc8848"/>
      <w:r>
        <w:t xml:space="preserve">Chapter </w:t>
      </w:r>
      <w:r>
        <w:rPr>
          <w:rFonts w:hint="eastAsia"/>
        </w:rPr>
        <w:t>Three</w:t>
      </w:r>
      <w:r>
        <w:rPr>
          <w:rFonts w:hint="eastAsia"/>
        </w:rPr>
        <w:br w:type="textWrapping"/>
      </w:r>
      <w:r>
        <w:t xml:space="preserve">China’s Willingness to Work with Regional Countries to Build </w:t>
      </w:r>
      <w:r>
        <w:rPr>
          <w:rFonts w:hint="eastAsia"/>
          <w:lang w:val="en-US" w:eastAsia="zh-CN"/>
        </w:rPr>
        <w:t>a</w:t>
      </w:r>
      <w:r>
        <w:t xml:space="preserve"> Maritime Community </w:t>
      </w:r>
      <w:r>
        <w:rPr>
          <w:rFonts w:hint="eastAsia"/>
        </w:rPr>
        <w:t>with a</w:t>
      </w:r>
      <w:r>
        <w:t xml:space="preserve"> Shared Future </w:t>
      </w:r>
      <w:r>
        <w:rPr>
          <w:rFonts w:hint="eastAsia"/>
          <w:lang w:val="en-US" w:eastAsia="zh-CN"/>
        </w:rPr>
        <w:t>i</w:t>
      </w:r>
      <w:r>
        <w:t>n the South China Sea</w:t>
      </w:r>
      <w:bookmarkEnd w:id="50"/>
    </w:p>
    <w:p w14:paraId="3D6A179A">
      <w:pPr>
        <w:spacing w:after="0" w:line="360" w:lineRule="auto"/>
        <w:ind w:firstLine="540" w:firstLineChars="200"/>
        <w:jc w:val="both"/>
        <w:rPr>
          <w:rFonts w:hint="default" w:ascii="Georgia" w:hAnsi="Georgia" w:eastAsia="Georgia" w:cs="Georgia"/>
          <w:i w:val="0"/>
          <w:iCs w:val="0"/>
          <w:caps w:val="0"/>
          <w:color w:val="000000"/>
          <w:spacing w:val="0"/>
          <w:sz w:val="27"/>
          <w:szCs w:val="27"/>
          <w:highlight w:val="none"/>
          <w:u w:val="none"/>
          <w:shd w:val="clear" w:fill="FFFFFF"/>
          <w:lang w:val="en-US" w:eastAsia="zh-CN"/>
        </w:rPr>
      </w:pPr>
    </w:p>
    <w:p w14:paraId="4E3120BE">
      <w:pPr>
        <w:spacing w:after="0" w:line="360" w:lineRule="auto"/>
        <w:ind w:firstLine="540" w:firstLineChars="200"/>
        <w:jc w:val="both"/>
        <w:rPr>
          <w:rFonts w:ascii="Georgia" w:hAnsi="Georgia" w:eastAsia="Georgia" w:cs="Georgia"/>
          <w:color w:val="000000"/>
          <w:sz w:val="27"/>
          <w:szCs w:val="27"/>
          <w:highlight w:val="none"/>
          <w:u w:val="none"/>
          <w:shd w:val="clear" w:fill="FFFFFF"/>
        </w:rPr>
      </w:pPr>
      <w:r>
        <w:rPr>
          <w:rFonts w:hint="default" w:ascii="Georgia" w:hAnsi="Georgia" w:eastAsia="Georgia" w:cs="Georgia"/>
          <w:i w:val="0"/>
          <w:iCs w:val="0"/>
          <w:caps w:val="0"/>
          <w:color w:val="000000"/>
          <w:spacing w:val="0"/>
          <w:sz w:val="27"/>
          <w:szCs w:val="27"/>
          <w:highlight w:val="none"/>
          <w:u w:val="none"/>
          <w:shd w:val="clear" w:fill="FFFFFF"/>
          <w:lang w:val="en-US" w:eastAsia="zh-CN"/>
        </w:rPr>
        <w:t>“</w:t>
      </w:r>
      <w:r>
        <w:rPr>
          <w:rFonts w:hint="default" w:ascii="Georgia" w:hAnsi="Georgia" w:eastAsia="Georgia" w:cs="Georgia"/>
          <w:i w:val="0"/>
          <w:iCs w:val="0"/>
          <w:caps w:val="0"/>
          <w:color w:val="000000"/>
          <w:spacing w:val="0"/>
          <w:sz w:val="27"/>
          <w:szCs w:val="27"/>
          <w:highlight w:val="none"/>
          <w:u w:val="none"/>
          <w:shd w:val="clear" w:fill="FFFFFF"/>
        </w:rPr>
        <w:t>The blue planet humans inhabit is not divided into islands by the oceans, but is connected by the oceans to form a community with a shared future, where people of all countries share weal and woe</w:t>
      </w:r>
      <w:r>
        <w:rPr>
          <w:rFonts w:hint="default" w:ascii="Georgia" w:hAnsi="Georgia" w:eastAsia="Georgia" w:cs="Georgia"/>
          <w:i w:val="0"/>
          <w:iCs w:val="0"/>
          <w:caps w:val="0"/>
          <w:color w:val="000000"/>
          <w:spacing w:val="0"/>
          <w:sz w:val="27"/>
          <w:szCs w:val="27"/>
          <w:highlight w:val="none"/>
          <w:u w:val="none"/>
          <w:shd w:val="clear" w:fill="FFFFFF"/>
          <w:lang w:val="en-US" w:eastAsia="zh-CN"/>
        </w:rPr>
        <w:t>.”</w:t>
      </w:r>
      <w:r>
        <w:rPr>
          <w:rFonts w:ascii="Georgia" w:hAnsi="Georgia" w:eastAsia="Georgia" w:cs="Georgia"/>
          <w:color w:val="000000"/>
          <w:sz w:val="27"/>
          <w:szCs w:val="27"/>
          <w:highlight w:val="none"/>
          <w:u w:val="none"/>
          <w:shd w:val="clear" w:fill="FFFFFF"/>
        </w:rPr>
        <w:t xml:space="preserve"> President Xi Jinping shared this vision </w:t>
      </w:r>
      <w:r>
        <w:rPr>
          <w:rFonts w:hint="default" w:ascii="Georgia" w:hAnsi="Georgia" w:eastAsia="Georgia" w:cs="Georgia"/>
          <w:color w:val="000000"/>
          <w:sz w:val="27"/>
          <w:szCs w:val="27"/>
          <w:highlight w:val="none"/>
          <w:u w:val="none"/>
          <w:shd w:val="clear" w:fill="FFFFFF"/>
        </w:rPr>
        <w:t>of</w:t>
      </w:r>
      <w:r>
        <w:rPr>
          <w:rFonts w:ascii="Georgia" w:hAnsi="Georgia" w:eastAsia="Georgia" w:cs="Georgia"/>
          <w:i w:val="0"/>
          <w:iCs w:val="0"/>
          <w:caps w:val="0"/>
          <w:color w:val="000000"/>
          <w:spacing w:val="0"/>
          <w:sz w:val="27"/>
          <w:szCs w:val="27"/>
          <w:highlight w:val="none"/>
          <w:u w:val="none"/>
          <w:shd w:val="clear" w:fill="FFFFFF"/>
        </w:rPr>
        <w:t xml:space="preserve"> maritime community with shared future</w:t>
      </w:r>
      <w:r>
        <w:rPr>
          <w:rFonts w:hint="default" w:ascii="Georgia" w:hAnsi="Georgia" w:eastAsia="Georgia" w:cs="Georgia"/>
          <w:color w:val="000000"/>
          <w:sz w:val="27"/>
          <w:szCs w:val="27"/>
          <w:highlight w:val="none"/>
          <w:u w:val="none"/>
          <w:shd w:val="clear" w:fill="FFFFFF"/>
        </w:rPr>
        <w:t xml:space="preserve"> </w:t>
      </w:r>
      <w:r>
        <w:rPr>
          <w:rFonts w:ascii="Georgia" w:hAnsi="Georgia" w:eastAsia="Georgia" w:cs="Georgia"/>
          <w:i w:val="0"/>
          <w:iCs w:val="0"/>
          <w:caps w:val="0"/>
          <w:color w:val="000000"/>
          <w:spacing w:val="0"/>
          <w:sz w:val="27"/>
          <w:szCs w:val="27"/>
          <w:highlight w:val="none"/>
          <w:u w:val="none"/>
          <w:shd w:val="clear" w:fill="FFFFFF"/>
        </w:rPr>
        <w:t xml:space="preserve">during a group meeting with </w:t>
      </w:r>
      <w:r>
        <w:rPr>
          <w:rFonts w:hint="default" w:ascii="Georgia" w:hAnsi="Georgia" w:eastAsia="Georgia" w:cs="Georgia"/>
          <w:i w:val="0"/>
          <w:iCs w:val="0"/>
          <w:caps w:val="0"/>
          <w:color w:val="000000"/>
          <w:spacing w:val="0"/>
          <w:sz w:val="27"/>
          <w:szCs w:val="27"/>
          <w:highlight w:val="none"/>
          <w:u w:val="none"/>
          <w:shd w:val="clear" w:fill="FFFFFF"/>
        </w:rPr>
        <w:t>the heads of foreign delegations invited to participate in the multinational naval events marking the 70th founding anniversary of the Chinese People's Liberation Army (PLA) Navy</w:t>
      </w:r>
      <w:r>
        <w:rPr>
          <w:rFonts w:hint="default" w:ascii="Georgia" w:hAnsi="Georgia" w:eastAsia="Georgia" w:cs="Georgia"/>
          <w:i w:val="0"/>
          <w:iCs w:val="0"/>
          <w:caps w:val="0"/>
          <w:color w:val="000000"/>
          <w:spacing w:val="0"/>
          <w:sz w:val="27"/>
          <w:szCs w:val="27"/>
          <w:highlight w:val="none"/>
          <w:u w:val="none"/>
          <w:shd w:val="clear" w:fill="FFFFFF"/>
          <w:lang w:val="en-US" w:eastAsia="zh-CN"/>
        </w:rPr>
        <w:t xml:space="preserve"> </w:t>
      </w:r>
      <w:r>
        <w:rPr>
          <w:rFonts w:ascii="Georgia" w:hAnsi="Georgia" w:eastAsia="Georgia" w:cs="Georgia"/>
          <w:color w:val="000000"/>
          <w:sz w:val="27"/>
          <w:szCs w:val="27"/>
          <w:highlight w:val="none"/>
          <w:u w:val="none"/>
          <w:shd w:val="clear" w:fill="FFFFFF"/>
        </w:rPr>
        <w:t>in Qingdao</w:t>
      </w:r>
      <w:r>
        <w:rPr>
          <w:rFonts w:hint="default" w:ascii="Georgia" w:hAnsi="Georgia" w:eastAsia="Georgia" w:cs="Georgia"/>
          <w:color w:val="000000"/>
          <w:sz w:val="27"/>
          <w:szCs w:val="27"/>
          <w:highlight w:val="none"/>
          <w:u w:val="none"/>
          <w:shd w:val="clear" w:fill="FFFFFF"/>
          <w:lang w:val="en-US" w:eastAsia="zh-CN"/>
        </w:rPr>
        <w:t>,</w:t>
      </w:r>
      <w:r>
        <w:rPr>
          <w:rFonts w:ascii="Georgia" w:hAnsi="Georgia" w:eastAsia="Georgia" w:cs="Georgia"/>
          <w:color w:val="000000"/>
          <w:sz w:val="27"/>
          <w:szCs w:val="27"/>
          <w:highlight w:val="none"/>
          <w:u w:val="none"/>
          <w:shd w:val="clear" w:fill="FFFFFF"/>
        </w:rPr>
        <w:t>Shandong</w:t>
      </w:r>
      <w:r>
        <w:rPr>
          <w:rFonts w:hint="default" w:ascii="Georgia" w:hAnsi="Georgia" w:eastAsia="Georgia" w:cs="Georgia"/>
          <w:color w:val="000000"/>
          <w:sz w:val="27"/>
          <w:szCs w:val="27"/>
          <w:highlight w:val="none"/>
          <w:u w:val="none"/>
          <w:shd w:val="clear" w:fill="FFFFFF"/>
        </w:rPr>
        <w:t xml:space="preserve"> Province,</w:t>
      </w:r>
      <w:r>
        <w:rPr>
          <w:rFonts w:ascii="Georgia" w:hAnsi="Georgia" w:eastAsia="Georgia" w:cs="Georgia"/>
          <w:color w:val="000000"/>
          <w:sz w:val="27"/>
          <w:szCs w:val="27"/>
          <w:highlight w:val="none"/>
          <w:u w:val="none"/>
          <w:shd w:val="clear" w:fill="FFFFFF"/>
        </w:rPr>
        <w:t xml:space="preserve"> on April 23, 2019.</w:t>
      </w:r>
    </w:p>
    <w:p w14:paraId="2065A6E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This vision reflects deep historical insight, philosophical wisdom, and global perspective. It illuminates the path </w:t>
      </w:r>
      <w:r>
        <w:rPr>
          <w:rFonts w:hint="eastAsia" w:ascii="Book Antiqua" w:hAnsi="Book Antiqua" w:eastAsia="仿宋_GB2312" w:cs="Times New Roman"/>
          <w:sz w:val="24"/>
          <w:highlight w:val="none"/>
          <w:u w:val="none"/>
        </w:rPr>
        <w:t xml:space="preserve">and direction </w:t>
      </w:r>
      <w:r>
        <w:rPr>
          <w:rFonts w:ascii="Book Antiqua" w:hAnsi="Book Antiqua" w:eastAsia="仿宋_GB2312" w:cs="Times New Roman"/>
          <w:sz w:val="24"/>
          <w:highlight w:val="none"/>
          <w:u w:val="none"/>
        </w:rPr>
        <w:t>for global ocean governance while envisioning a future of maritime peace and prosperity.</w:t>
      </w:r>
    </w:p>
    <w:p w14:paraId="5813CA70">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In recent years, Western discourse has framed the South China Sea primarily through terms like “issues,” “sovereignty disputes,” and “freedom of navigation.” However, historically, this region has been free of such conflicts—its civilization has consistently embodied principles of peace, harmony, cooperation, and mutual benefit. China and the coastal nations not only share immediate interests in peace and development and common aspirations for </w:t>
      </w:r>
      <w:r>
        <w:rPr>
          <w:rFonts w:hint="eastAsia" w:ascii="Book Antiqua" w:hAnsi="Book Antiqua" w:eastAsia="仿宋_GB2312" w:cs="Times New Roman"/>
          <w:sz w:val="24"/>
          <w:highlight w:val="none"/>
          <w:u w:val="none"/>
        </w:rPr>
        <w:t>a better</w:t>
      </w:r>
      <w:r>
        <w:rPr>
          <w:rFonts w:ascii="Book Antiqua" w:hAnsi="Book Antiqua" w:eastAsia="仿宋_GB2312" w:cs="Times New Roman"/>
          <w:sz w:val="24"/>
          <w:highlight w:val="none"/>
          <w:u w:val="none"/>
        </w:rPr>
        <w:t xml:space="preserve"> future, but also draw strength from their shared historical civilization. Through dialogue, economic integration, and multilateral engagement, regional countries can transform the South China Sea into a true sea of peace, friendship, and cooperation by recognizing the importance of building a maritime </w:t>
      </w:r>
      <w:r>
        <w:rPr>
          <w:rFonts w:hint="eastAsia" w:ascii="Book Antiqua" w:hAnsi="Book Antiqua" w:eastAsia="仿宋_GB2312" w:cs="Times New Roman"/>
          <w:sz w:val="24"/>
          <w:highlight w:val="none"/>
          <w:u w:val="none"/>
        </w:rPr>
        <w:t xml:space="preserve">community with a shared </w:t>
      </w:r>
      <w:r>
        <w:rPr>
          <w:rFonts w:ascii="Book Antiqua" w:hAnsi="Book Antiqua" w:eastAsia="仿宋_GB2312" w:cs="Times New Roman"/>
          <w:sz w:val="24"/>
          <w:highlight w:val="none"/>
          <w:u w:val="none"/>
        </w:rPr>
        <w:t>future.</w:t>
      </w:r>
    </w:p>
    <w:p w14:paraId="1A4E723F">
      <w:pPr>
        <w:spacing w:after="0" w:line="360" w:lineRule="auto"/>
        <w:ind w:firstLine="480" w:firstLineChars="200"/>
        <w:jc w:val="both"/>
        <w:rPr>
          <w:rFonts w:ascii="Book Antiqua" w:hAnsi="Book Antiqua" w:eastAsia="仿宋_GB2312" w:cs="Times New Roman"/>
          <w:sz w:val="24"/>
          <w:highlight w:val="none"/>
          <w:u w:val="none"/>
        </w:rPr>
      </w:pPr>
      <w:bookmarkStart w:id="51" w:name="_Toc20656"/>
      <w:bookmarkStart w:id="52" w:name="_Toc21041"/>
      <w:r>
        <w:rPr>
          <w:rFonts w:ascii="Book Antiqua" w:hAnsi="Book Antiqua" w:eastAsia="仿宋_GB2312" w:cs="Times New Roman"/>
          <w:sz w:val="24"/>
          <w:highlight w:val="none"/>
          <w:u w:val="none"/>
        </w:rPr>
        <w:t>A South China Sea that is peaceful, secure, prosperous, developing, open, inclusive, clean, and beautiful aligns with both the Five Principles of Peaceful Coexistence and the Bandung Spirit. This vision demonstrates how the concept of a maritime community with a shared future can be implemented in the South China Sea region.</w:t>
      </w:r>
    </w:p>
    <w:bookmarkEnd w:id="51"/>
    <w:bookmarkEnd w:id="52"/>
    <w:p w14:paraId="162825A1">
      <w:pPr>
        <w:pStyle w:val="57"/>
        <w:keepNext w:val="0"/>
        <w:keepLines w:val="0"/>
        <w:pageBreakBefore w:val="0"/>
        <w:widowControl w:val="0"/>
        <w:kinsoku/>
        <w:wordWrap/>
        <w:overflowPunct/>
        <w:topLinePunct w:val="0"/>
        <w:autoSpaceDE/>
        <w:autoSpaceDN/>
        <w:bidi w:val="0"/>
        <w:adjustRightInd/>
        <w:snapToGrid/>
        <w:spacing w:after="0"/>
        <w:textAlignment w:val="auto"/>
      </w:pPr>
      <w:bookmarkStart w:id="53" w:name="_Toc31598"/>
      <w:r>
        <w:t>I. Maintaining Peace and Stability in the South China Sea</w:t>
      </w:r>
      <w:bookmarkEnd w:id="53"/>
    </w:p>
    <w:p w14:paraId="3F6EB7A2">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This is a chronicle of peaceful and friendly exchanges between countries around the South China Sea that spans more than six centuries.</w:t>
      </w:r>
    </w:p>
    <w:p w14:paraId="0BD309EA">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In 1417, three rulers of the ancient Saltanah Sulu of the Philippines—</w:t>
      </w:r>
      <w:bookmarkStart w:id="54" w:name="OLE_LINK89"/>
      <w:r>
        <w:rPr>
          <w:rFonts w:ascii="Book Antiqua" w:hAnsi="Book Antiqua" w:eastAsia="仿宋_GB2312" w:cs="Times New Roman"/>
          <w:sz w:val="24"/>
          <w:highlight w:val="none"/>
          <w:u w:val="none"/>
        </w:rPr>
        <w:t>Paduka Pahala, Maharajah Kalamadhin, and Paduka Prabhu—led a diplomatic mission to Beijing.</w:t>
      </w:r>
      <w:bookmarkEnd w:id="54"/>
      <w:r>
        <w:rPr>
          <w:rFonts w:ascii="Book Antiqua" w:hAnsi="Book Antiqua" w:eastAsia="仿宋_GB2312" w:cs="Times New Roman"/>
          <w:sz w:val="24"/>
          <w:highlight w:val="none"/>
          <w:u w:val="none"/>
        </w:rPr>
        <w:t xml:space="preserve"> Their delegation of over 340 people, including family members and officials, journeyed across mountains and seas to meet the Yongle Emperor, who welcomed them with grand ceremony. During the return journey, Paduka Pahala fell ill and passed away in Dezhou, Shandong, where he was laid to rest. Several of his family members chose to remain as caretakers of his tomb, establishing roots in the area. To this day, their descendants continue to make their home in Dezhou</w:t>
      </w:r>
      <w:r>
        <w:rPr>
          <w:rFonts w:hint="eastAsia" w:ascii="Book Antiqua" w:hAnsi="Book Antiqua" w:eastAsia="仿宋_GB2312" w:cs="Times New Roman"/>
          <w:sz w:val="24"/>
          <w:highlight w:val="none"/>
          <w:u w:val="none"/>
        </w:rPr>
        <w:t xml:space="preserve"> and live ordinary lives there</w:t>
      </w:r>
      <w:r>
        <w:rPr>
          <w:rFonts w:ascii="Book Antiqua" w:hAnsi="Book Antiqua" w:eastAsia="仿宋_GB2312" w:cs="Times New Roman"/>
          <w:sz w:val="24"/>
          <w:highlight w:val="none"/>
          <w:u w:val="none"/>
        </w:rPr>
        <w:t>.</w:t>
      </w:r>
    </w:p>
    <w:p w14:paraId="52F50118">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These historic bonds remain vibrant. In August 2023, the </w:t>
      </w:r>
      <w:bookmarkStart w:id="55" w:name="OLE_LINK6"/>
      <w:r>
        <w:rPr>
          <w:rFonts w:ascii="Book Antiqua" w:hAnsi="Book Antiqua" w:eastAsia="仿宋_GB2312" w:cs="Times New Roman"/>
          <w:sz w:val="24"/>
          <w:highlight w:val="none"/>
          <w:u w:val="none"/>
        </w:rPr>
        <w:t>Philippine Ambassador to China Jaime FlorCruz paid homage at Paduka Pahala’s tomb</w:t>
      </w:r>
      <w:bookmarkEnd w:id="55"/>
      <w:r>
        <w:rPr>
          <w:rFonts w:ascii="Book Antiqua" w:hAnsi="Book Antiqua" w:eastAsia="仿宋_GB2312" w:cs="Times New Roman"/>
          <w:sz w:val="24"/>
          <w:highlight w:val="none"/>
          <w:u w:val="none"/>
        </w:rPr>
        <w:t>, where he wrote: “</w:t>
      </w:r>
      <w:bookmarkStart w:id="56" w:name="OLE_LINK71"/>
      <w:r>
        <w:rPr>
          <w:rFonts w:ascii="Book Antiqua" w:hAnsi="Book Antiqua" w:eastAsia="仿宋_GB2312" w:cs="Times New Roman"/>
          <w:sz w:val="24"/>
          <w:highlight w:val="none"/>
          <w:u w:val="none"/>
        </w:rPr>
        <w:t>The spirit of the Sulu Sultan’s historic visit to China 600 years ago lives on in our hearts! Long live China-Philippines friendship</w:t>
      </w:r>
      <w:bookmarkEnd w:id="56"/>
      <w:r>
        <w:rPr>
          <w:rFonts w:ascii="Book Antiqua" w:hAnsi="Book Antiqua" w:eastAsia="仿宋_GB2312" w:cs="Times New Roman"/>
          <w:sz w:val="24"/>
          <w:highlight w:val="none"/>
          <w:u w:val="none"/>
        </w:rPr>
        <w:t>!”</w:t>
      </w:r>
    </w:p>
    <w:p w14:paraId="1FF4554D">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Throughout the millennia of South China Sea civilization, the Sulu Sultan’s visit stands as one testament </w:t>
      </w:r>
      <w:r>
        <w:rPr>
          <w:rFonts w:hint="eastAsia" w:ascii="Book Antiqua" w:hAnsi="Book Antiqua" w:eastAsia="仿宋_GB2312" w:cs="Times New Roman"/>
          <w:sz w:val="24"/>
          <w:highlight w:val="none"/>
          <w:u w:val="none"/>
          <w:lang w:val="en-US" w:eastAsia="zh-CN"/>
        </w:rPr>
        <w:t>to</w:t>
      </w:r>
      <w:r>
        <w:rPr>
          <w:rFonts w:ascii="Book Antiqua" w:hAnsi="Book Antiqua" w:eastAsia="仿宋_GB2312" w:cs="Times New Roman"/>
          <w:sz w:val="24"/>
          <w:highlight w:val="none"/>
          <w:u w:val="none"/>
        </w:rPr>
        <w:t xml:space="preserve"> the enduring history of peaceful exchanges between China and its neighbors. The South China Sea narrative embodies the creation of a maritime community with a shared future—rooted in the peaceful aspirations of China and regional ancestors to build a better home together. Through centuries of transformation, one truth persists: a shared dedication to preserving peace and friendship.</w:t>
      </w:r>
    </w:p>
    <w:p w14:paraId="250DF6AD">
      <w:pPr>
        <w:adjustRightInd w:val="0"/>
        <w:spacing w:after="0" w:line="360" w:lineRule="auto"/>
        <w:ind w:firstLine="480" w:firstLineChars="200"/>
        <w:jc w:val="both"/>
        <w:rPr>
          <w:rFonts w:ascii="Courier New" w:hAnsi="Courier New" w:eastAsia="仿宋_GB2312" w:cs="Courier New"/>
          <w:sz w:val="24"/>
          <w:highlight w:val="none"/>
          <w:u w:val="none"/>
        </w:rPr>
      </w:pPr>
      <w:r>
        <w:rPr>
          <w:rFonts w:ascii="Book Antiqua" w:hAnsi="Book Antiqua" w:eastAsia="仿宋_GB2312" w:cs="Times New Roman"/>
          <w:sz w:val="24"/>
          <w:highlight w:val="none"/>
          <w:u w:val="none"/>
        </w:rPr>
        <w:t>History illuminates the present. In recent years, external forces have steered several of China</w:t>
      </w:r>
      <w:r>
        <w:rPr>
          <w:rFonts w:ascii="Calibri" w:hAnsi="Calibri" w:eastAsia="仿宋_GB2312" w:cs="Calibri"/>
          <w:sz w:val="24"/>
          <w:highlight w:val="none"/>
          <w:u w:val="none"/>
        </w:rPr>
        <w:t>’</w:t>
      </w:r>
      <w:r>
        <w:rPr>
          <w:rFonts w:ascii="Book Antiqua" w:hAnsi="Book Antiqua" w:eastAsia="仿宋_GB2312" w:cs="Times New Roman"/>
          <w:sz w:val="24"/>
          <w:highlight w:val="none"/>
          <w:u w:val="none"/>
        </w:rPr>
        <w:t xml:space="preserve">s traditional friendly partners around the South China Sea into a “claimant states” impasse, transforming </w:t>
      </w:r>
      <w:r>
        <w:rPr>
          <w:rFonts w:hint="eastAsia" w:ascii="Book Antiqua" w:hAnsi="Book Antiqua" w:eastAsia="仿宋_GB2312" w:cs="Times New Roman"/>
          <w:sz w:val="24"/>
          <w:highlight w:val="none"/>
          <w:u w:val="none"/>
        </w:rPr>
        <w:t>once-</w:t>
      </w:r>
      <w:r>
        <w:rPr>
          <w:rFonts w:ascii="Book Antiqua" w:hAnsi="Book Antiqua" w:eastAsia="仿宋_GB2312" w:cs="Times New Roman"/>
          <w:sz w:val="24"/>
          <w:highlight w:val="none"/>
          <w:u w:val="none"/>
        </w:rPr>
        <w:t xml:space="preserve">peaceful, cooperative </w:t>
      </w:r>
      <w:r>
        <w:rPr>
          <w:rFonts w:hint="eastAsia" w:ascii="Book Antiqua" w:hAnsi="Book Antiqua" w:eastAsia="仿宋_GB2312" w:cs="Times New Roman"/>
          <w:sz w:val="24"/>
          <w:highlight w:val="none"/>
          <w:u w:val="none"/>
        </w:rPr>
        <w:t xml:space="preserve">and friendly </w:t>
      </w:r>
      <w:r>
        <w:rPr>
          <w:rFonts w:ascii="Book Antiqua" w:hAnsi="Book Antiqua" w:eastAsia="仿宋_GB2312" w:cs="Times New Roman"/>
          <w:sz w:val="24"/>
          <w:highlight w:val="none"/>
          <w:u w:val="none"/>
        </w:rPr>
        <w:t xml:space="preserve">waters into a “source of </w:t>
      </w:r>
      <w:r>
        <w:rPr>
          <w:rFonts w:hint="eastAsia" w:ascii="Book Antiqua" w:hAnsi="Book Antiqua" w:eastAsia="仿宋_GB2312" w:cs="Times New Roman"/>
          <w:sz w:val="24"/>
          <w:highlight w:val="none"/>
          <w:u w:val="none"/>
        </w:rPr>
        <w:t>issues</w:t>
      </w:r>
      <w:r>
        <w:rPr>
          <w:rFonts w:ascii="Book Antiqua" w:hAnsi="Book Antiqua" w:eastAsia="仿宋_GB2312" w:cs="Times New Roman"/>
          <w:sz w:val="24"/>
          <w:highlight w:val="none"/>
          <w:u w:val="none"/>
        </w:rPr>
        <w:t>.” Throughout history, peace and friendship have served as the foundation of collective memory among South China Sea nations and peoples. The region’s stability can only be maintained through dialogue and cooperation between neighboring countries. External interference, conflict, and confrontation serve no one’s interests.</w:t>
      </w:r>
    </w:p>
    <w:p w14:paraId="2C1B98DE">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President Xi Jinping’s statement captures the essence of the South China Sea situation: “Nations should enhance mutual respect, equal treatment and mutual trust, strengthen maritime dialogue and exchanges, deepen practical </w:t>
      </w:r>
      <w:r>
        <w:rPr>
          <w:rFonts w:hint="eastAsia" w:ascii="Book Antiqua" w:hAnsi="Book Antiqua" w:eastAsia="仿宋_GB2312" w:cs="Times New Roman"/>
          <w:sz w:val="24"/>
          <w:highlight w:val="none"/>
          <w:u w:val="none"/>
        </w:rPr>
        <w:t>naval cooperation, and pursue a mutually beneficial and win-win approach to maritime security</w:t>
      </w:r>
      <w:r>
        <w:rPr>
          <w:rFonts w:hint="default" w:ascii="Book Antiqua" w:hAnsi="Book Antiqua" w:eastAsia="仿宋_GB2312" w:cs="Times New Roman"/>
          <w:sz w:val="24"/>
          <w:highlight w:val="none"/>
          <w:u w:val="none"/>
          <w:lang w:val="en-US" w:eastAsia="zh-CN"/>
        </w:rPr>
        <w:t>.</w:t>
      </w:r>
      <w:r>
        <w:rPr>
          <w:rFonts w:ascii="Book Antiqua" w:hAnsi="Book Antiqua" w:eastAsia="仿宋_GB2312" w:cs="Times New Roman"/>
          <w:sz w:val="24"/>
          <w:highlight w:val="none"/>
          <w:u w:val="none"/>
        </w:rPr>
        <w:t>Nations should</w:t>
      </w:r>
      <w:r>
        <w:rPr>
          <w:rFonts w:hint="default" w:ascii="Book Antiqua" w:hAnsi="Book Antiqua" w:eastAsia="仿宋_GB2312" w:cs="Times New Roman"/>
          <w:sz w:val="24"/>
          <w:highlight w:val="none"/>
          <w:u w:val="none"/>
          <w:lang w:val="en-US" w:eastAsia="zh-CN"/>
        </w:rPr>
        <w:t xml:space="preserve"> </w:t>
      </w:r>
      <w:r>
        <w:rPr>
          <w:rFonts w:ascii="Book Antiqua" w:hAnsi="Book Antiqua" w:eastAsia="仿宋_GB2312" w:cs="Times New Roman"/>
          <w:i w:val="0"/>
          <w:iCs w:val="0"/>
          <w:caps w:val="0"/>
          <w:spacing w:val="0"/>
          <w:sz w:val="24"/>
          <w:szCs w:val="24"/>
          <w:highlight w:val="none"/>
          <w:u w:val="none"/>
          <w:shd w:val="clear"/>
        </w:rPr>
        <w:t>joint efforts to address common threats and challenges at sea, and safeguard maritime peace and tranquility</w:t>
      </w:r>
      <w:r>
        <w:rPr>
          <w:rFonts w:hint="eastAsia" w:ascii="Book Antiqua" w:hAnsi="Book Antiqua" w:eastAsia="仿宋_GB2312" w:cs="Times New Roman"/>
          <w:i w:val="0"/>
          <w:iCs w:val="0"/>
          <w:caps w:val="0"/>
          <w:spacing w:val="0"/>
          <w:sz w:val="24"/>
          <w:szCs w:val="24"/>
          <w:highlight w:val="none"/>
          <w:u w:val="none"/>
          <w:shd w:val="clear"/>
          <w:lang w:val="en-US" w:eastAsia="zh-CN"/>
        </w:rPr>
        <w:t>.</w:t>
      </w:r>
      <w:r>
        <w:rPr>
          <w:rFonts w:ascii="Book Antiqua" w:hAnsi="Book Antiqua" w:eastAsia="仿宋_GB2312" w:cs="Times New Roman"/>
          <w:sz w:val="24"/>
          <w:highlight w:val="none"/>
          <w:u w:val="none"/>
        </w:rPr>
        <w:t>”</w:t>
      </w:r>
    </w:p>
    <w:p w14:paraId="4B57F3E6">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Peace and stability in the South China Sea are crucial to the security and interests of surrounding countries, </w:t>
      </w:r>
      <w:r>
        <w:rPr>
          <w:rFonts w:hint="eastAsia" w:ascii="Book Antiqua" w:hAnsi="Book Antiqua" w:eastAsia="仿宋_GB2312" w:cs="Times New Roman"/>
          <w:sz w:val="24"/>
          <w:highlight w:val="none"/>
          <w:u w:val="none"/>
        </w:rPr>
        <w:t>calling for</w:t>
      </w:r>
      <w:r>
        <w:rPr>
          <w:rFonts w:ascii="Book Antiqua" w:hAnsi="Book Antiqua" w:eastAsia="仿宋_GB2312" w:cs="Times New Roman"/>
          <w:sz w:val="24"/>
          <w:highlight w:val="none"/>
          <w:u w:val="none"/>
        </w:rPr>
        <w:t xml:space="preserve"> collective protection and preservation. ASEAN countries predominantly favor dialogue-based solutions and oppose regional unrest. At </w:t>
      </w:r>
      <w:bookmarkStart w:id="57" w:name="OLE_LINK67"/>
      <w:r>
        <w:rPr>
          <w:rFonts w:ascii="Book Antiqua" w:hAnsi="Book Antiqua" w:eastAsia="仿宋_GB2312" w:cs="Times New Roman"/>
          <w:sz w:val="24"/>
          <w:highlight w:val="none"/>
          <w:u w:val="none"/>
        </w:rPr>
        <w:t xml:space="preserve">the 37th Asia-Pacific Roundtable </w:t>
      </w:r>
      <w:bookmarkEnd w:id="57"/>
      <w:r>
        <w:rPr>
          <w:rFonts w:ascii="Book Antiqua" w:hAnsi="Book Antiqua" w:eastAsia="仿宋_GB2312" w:cs="Times New Roman"/>
          <w:sz w:val="24"/>
          <w:highlight w:val="none"/>
          <w:u w:val="none"/>
        </w:rPr>
        <w:t>in June</w:t>
      </w:r>
      <w:r>
        <w:rPr>
          <w:rFonts w:hint="eastAsia" w:ascii="Book Antiqua" w:hAnsi="Book Antiqua" w:eastAsia="仿宋_GB2312" w:cs="Times New Roman"/>
          <w:sz w:val="24"/>
          <w:highlight w:val="none"/>
          <w:u w:val="none"/>
        </w:rPr>
        <w:t xml:space="preserve"> 2024</w:t>
      </w:r>
      <w:r>
        <w:rPr>
          <w:rFonts w:ascii="Book Antiqua" w:hAnsi="Book Antiqua" w:eastAsia="仿宋_GB2312" w:cs="Times New Roman"/>
          <w:sz w:val="24"/>
          <w:highlight w:val="none"/>
          <w:u w:val="none"/>
        </w:rPr>
        <w:t>, Malaysian Prime Minister Dato’ Seri Anwar Bin Ibrahim stressed that South China Sea issues should be resolved between China and ASEAN countries, emphasizing that external interference would only complicate matters. That same month,</w:t>
      </w:r>
      <w:bookmarkStart w:id="58" w:name="OLE_LINK73"/>
      <w:r>
        <w:rPr>
          <w:rFonts w:ascii="Book Antiqua" w:hAnsi="Book Antiqua" w:eastAsia="仿宋_GB2312" w:cs="Times New Roman"/>
          <w:sz w:val="24"/>
          <w:highlight w:val="none"/>
          <w:u w:val="none"/>
        </w:rPr>
        <w:t xml:space="preserve"> at the 21st Shangri-La Dialogue, Indonesian President Prabowo Subianto</w:t>
      </w:r>
      <w:bookmarkEnd w:id="58"/>
      <w:r>
        <w:rPr>
          <w:rFonts w:ascii="Book Antiqua" w:hAnsi="Book Antiqua" w:eastAsia="仿宋_GB2312" w:cs="Times New Roman"/>
          <w:sz w:val="24"/>
          <w:highlight w:val="none"/>
          <w:u w:val="none"/>
        </w:rPr>
        <w:t xml:space="preserve"> asserted that true security comes from building friendly relations between neighboring countries, declaring that “</w:t>
      </w:r>
      <w:bookmarkStart w:id="59" w:name="OLE_LINK72"/>
      <w:r>
        <w:rPr>
          <w:rFonts w:ascii="Book Antiqua" w:hAnsi="Book Antiqua" w:eastAsia="仿宋_GB2312" w:cs="Times New Roman"/>
          <w:sz w:val="24"/>
          <w:highlight w:val="none"/>
          <w:u w:val="none"/>
        </w:rPr>
        <w:t>cooperation is the only path to prosperity and harmony.</w:t>
      </w:r>
      <w:bookmarkEnd w:id="59"/>
      <w:r>
        <w:rPr>
          <w:rFonts w:ascii="Book Antiqua" w:hAnsi="Book Antiqua" w:eastAsia="仿宋_GB2312" w:cs="Times New Roman"/>
          <w:sz w:val="24"/>
          <w:highlight w:val="none"/>
          <w:u w:val="none"/>
        </w:rPr>
        <w:t>”</w:t>
      </w:r>
    </w:p>
    <w:p w14:paraId="6926AFC5">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Safeguarding regional peace and ensuring common security form the foundation for maintaining peace and stability in the South China Sea. We must transform disputes into peace through a common, comprehensive, cooperative, and sustainable security approach. This requires strengthening dialogue and consultation, developing regional rules independently, and enhancing bilateral and multilateral dialogue mechanisms for policy consultation and connectivity among South China Sea nations. We must deepen bilateral consultations on fisheries, maritime law enforcement, oil and gas development, and other key issues. While standing firm against external interference, we should resolve differences peacefully. By prioritizing shared interests and addressing differences constructively, we can accelerate the completion of the “Code of Conduct in the South China Sea.”</w:t>
      </w:r>
    </w:p>
    <w:p w14:paraId="2FAB249D">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We must strengthen high-level exchanges among coastal countries, enhance strategic communication, and support each other on core interests and major concerns. This will reinforce our shared commitment to regional peace, stability</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development</w:t>
      </w:r>
      <w:r>
        <w:rPr>
          <w:rFonts w:hint="eastAsia" w:ascii="Book Antiqua" w:hAnsi="Book Antiqua" w:eastAsia="仿宋_GB2312" w:cs="Times New Roman"/>
          <w:sz w:val="24"/>
          <w:highlight w:val="none"/>
          <w:u w:val="none"/>
        </w:rPr>
        <w:t xml:space="preserve">, </w:t>
      </w:r>
      <w:r>
        <w:rPr>
          <w:rFonts w:ascii="Book Antiqua" w:hAnsi="Book Antiqua" w:eastAsia="仿宋_GB2312" w:cs="Times New Roman"/>
          <w:sz w:val="24"/>
          <w:highlight w:val="none"/>
          <w:u w:val="none"/>
        </w:rPr>
        <w:t>and prosperity. Through enhanced security cooperation and trust-building measures between military forces, we can continue our essential work in making the South China Sea a sea of peace.</w:t>
      </w:r>
    </w:p>
    <w:p w14:paraId="092AA9E2">
      <w:pPr>
        <w:pStyle w:val="57"/>
        <w:keepNext w:val="0"/>
        <w:keepLines w:val="0"/>
        <w:pageBreakBefore w:val="0"/>
        <w:widowControl w:val="0"/>
        <w:kinsoku/>
        <w:wordWrap/>
        <w:overflowPunct/>
        <w:topLinePunct w:val="0"/>
        <w:autoSpaceDE/>
        <w:autoSpaceDN/>
        <w:bidi w:val="0"/>
        <w:adjustRightInd/>
        <w:snapToGrid/>
        <w:spacing w:after="0"/>
        <w:textAlignment w:val="auto"/>
      </w:pPr>
      <w:bookmarkStart w:id="60" w:name="_Toc30834"/>
      <w:r>
        <w:t>II. Promoting South China Sea Cooperation and Development</w:t>
      </w:r>
      <w:bookmarkEnd w:id="60"/>
    </w:p>
    <w:p w14:paraId="518EFD20">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South China Sea has long served as a vital waterway for free navigation, trade, and cultural exchange, fostering development and prosperity throughout the region. As a semi-enclosed sea, it has nurtured continuous friendly exchanges and cooperation among coastal countries and peoples. The millennia of shared history among South China Sea coastal nations far outweigh the brief decades of disputes and sporadic conflicts.</w:t>
      </w:r>
    </w:p>
    <w:p w14:paraId="5B06A93E">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Through the ages, Chinese mariners generously shared their shipbuilding and navigation expertise with local South China Sea communities, elevating maritime capabilities throughout the region. According to </w:t>
      </w:r>
      <w:r>
        <w:rPr>
          <w:rFonts w:ascii="Calibri" w:hAnsi="Calibri" w:eastAsia="仿宋_GB2312" w:cs="Calibri"/>
          <w:i/>
          <w:iCs/>
          <w:sz w:val="24"/>
          <w:highlight w:val="none"/>
          <w:u w:val="none"/>
        </w:rPr>
        <w:t>the</w:t>
      </w:r>
      <w:r>
        <w:rPr>
          <w:rFonts w:ascii="Book Antiqua" w:hAnsi="Book Antiqua" w:eastAsia="仿宋_GB2312" w:cs="Times New Roman"/>
          <w:i/>
          <w:iCs/>
          <w:sz w:val="24"/>
          <w:highlight w:val="none"/>
          <w:u w:val="none"/>
        </w:rPr>
        <w:t xml:space="preserve"> 17th Century Siamese Diplomatic Archives</w:t>
      </w:r>
      <w:r>
        <w:rPr>
          <w:rFonts w:ascii="Book Antiqua" w:hAnsi="Book Antiqua" w:eastAsia="仿宋_GB2312" w:cs="Times New Roman"/>
          <w:sz w:val="24"/>
          <w:highlight w:val="none"/>
          <w:u w:val="none"/>
        </w:rPr>
        <w:t xml:space="preserve">, Chinese maritime workers played a pivotal role in advancing </w:t>
      </w:r>
      <w:r>
        <w:rPr>
          <w:rFonts w:hint="eastAsia" w:ascii="Book Antiqua" w:hAnsi="Book Antiqua" w:eastAsia="仿宋_GB2312" w:cs="Times New Roman"/>
          <w:sz w:val="24"/>
          <w:highlight w:val="none"/>
          <w:u w:val="none"/>
        </w:rPr>
        <w:t xml:space="preserve">the </w:t>
      </w:r>
      <w:r>
        <w:rPr>
          <w:rFonts w:ascii="Book Antiqua" w:hAnsi="Book Antiqua" w:eastAsia="仿宋_GB2312" w:cs="Times New Roman"/>
          <w:sz w:val="24"/>
          <w:highlight w:val="none"/>
          <w:u w:val="none"/>
        </w:rPr>
        <w:t xml:space="preserve">shipping technology </w:t>
      </w:r>
      <w:r>
        <w:rPr>
          <w:rFonts w:hint="eastAsia" w:ascii="Book Antiqua" w:hAnsi="Book Antiqua" w:eastAsia="仿宋_GB2312" w:cs="Times New Roman"/>
          <w:sz w:val="24"/>
          <w:highlight w:val="none"/>
          <w:u w:val="none"/>
        </w:rPr>
        <w:t xml:space="preserve">of </w:t>
      </w:r>
      <w:r>
        <w:rPr>
          <w:rFonts w:ascii="Book Antiqua" w:hAnsi="Book Antiqua" w:eastAsia="仿宋_GB2312" w:cs="Times New Roman"/>
          <w:sz w:val="24"/>
          <w:highlight w:val="none"/>
          <w:u w:val="none"/>
        </w:rPr>
        <w:t>Siam</w:t>
      </w:r>
      <w:r>
        <w:rPr>
          <w:rFonts w:hint="eastAsia" w:ascii="Book Antiqua" w:hAnsi="Book Antiqua" w:eastAsia="仿宋_GB2312" w:cs="Times New Roman"/>
          <w:sz w:val="24"/>
          <w:highlight w:val="none"/>
          <w:u w:val="none"/>
        </w:rPr>
        <w:t xml:space="preserve"> and its surrounding areas</w:t>
      </w:r>
      <w:r>
        <w:rPr>
          <w:rFonts w:ascii="Book Antiqua" w:hAnsi="Book Antiqua" w:eastAsia="仿宋_GB2312" w:cs="Times New Roman"/>
          <w:sz w:val="24"/>
          <w:highlight w:val="none"/>
          <w:u w:val="none"/>
        </w:rPr>
        <w:t>. Their mastery was so highly regarded that Chinese crews commanded all of the Siamese king’s official vessels—both for domestic and international voyages.</w:t>
      </w:r>
    </w:p>
    <w:p w14:paraId="69BBCBBA">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Today, China and Thailand work closely together in marine resource development</w:t>
      </w:r>
      <w:r>
        <w:rPr>
          <w:rFonts w:hint="eastAsia" w:ascii="Book Antiqua" w:hAnsi="Book Antiqua" w:eastAsia="仿宋_GB2312" w:cs="Times New Roman"/>
          <w:sz w:val="24"/>
          <w:highlight w:val="none"/>
          <w:u w:val="none"/>
        </w:rPr>
        <w:t xml:space="preserve"> and preservation</w:t>
      </w:r>
      <w:r>
        <w:rPr>
          <w:rFonts w:ascii="Book Antiqua" w:hAnsi="Book Antiqua" w:eastAsia="仿宋_GB2312" w:cs="Times New Roman"/>
          <w:sz w:val="24"/>
          <w:highlight w:val="none"/>
          <w:u w:val="none"/>
        </w:rPr>
        <w:t xml:space="preserve">, disaster prevention and mitigation, and related fields. </w:t>
      </w:r>
      <w:bookmarkStart w:id="61" w:name="OLE_LINK77"/>
      <w:r>
        <w:rPr>
          <w:rFonts w:ascii="Book Antiqua" w:hAnsi="Book Antiqua" w:eastAsia="仿宋_GB2312" w:cs="Times New Roman"/>
          <w:sz w:val="24"/>
          <w:highlight w:val="none"/>
          <w:u w:val="none"/>
        </w:rPr>
        <w:t>The China-Thailand Joint Laboratory for Climate and Marine Ecosystem</w:t>
      </w:r>
      <w:bookmarkEnd w:id="61"/>
      <w:r>
        <w:rPr>
          <w:rFonts w:ascii="Book Antiqua" w:hAnsi="Book Antiqua" w:eastAsia="仿宋_GB2312" w:cs="Times New Roman"/>
          <w:sz w:val="24"/>
          <w:highlight w:val="none"/>
          <w:u w:val="none"/>
        </w:rPr>
        <w:t>, launched in June 2013, stands as a model of international marine cooperation. The laboratory has cultivated bilateral scientific and technological collaboration through numerous projects, from Southeast Asian marine environment forecasting systems to coastal vulnerability studies, endangered species protection research, and marine spatial planning initiatives.</w:t>
      </w:r>
    </w:p>
    <w:p w14:paraId="6DF27F5F">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In this era of economic globalization, we should build bridges of communication instead of creating dividing chasms—paving smooth paths for cooperation rather than raising iron curtains of confrontation. Today, we must transform differences into cooperation, establish mutual benefit and win-win principles as shared values among South China Sea coastal countries, and ensure that all peoples in surrounding nations share in the fruits of development.</w:t>
      </w:r>
    </w:p>
    <w:p w14:paraId="5BD9FF9E">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w:t>
      </w:r>
      <w:r>
        <w:rPr>
          <w:rFonts w:hint="eastAsia" w:ascii="Book Antiqua" w:hAnsi="Book Antiqua" w:eastAsia="仿宋_GB2312" w:cs="Times New Roman"/>
          <w:sz w:val="24"/>
          <w:highlight w:val="none"/>
          <w:u w:val="none"/>
        </w:rPr>
        <w:t>At present, ocean-based cooperation in market, technology, information, culture, and other areas is steadily deepening</w:t>
      </w:r>
      <w:r>
        <w:rPr>
          <w:rFonts w:hint="eastAsia" w:ascii="Book Antiqua" w:hAnsi="Book Antiqua" w:eastAsia="仿宋_GB2312" w:cs="Times New Roman"/>
          <w:sz w:val="24"/>
          <w:highlight w:val="none"/>
          <w:u w:val="none"/>
          <w:lang w:val="en-US" w:eastAsia="zh-CN"/>
        </w:rPr>
        <w:t>.</w:t>
      </w:r>
      <w:r>
        <w:rPr>
          <w:rFonts w:hint="eastAsia" w:ascii="Book Antiqua" w:hAnsi="Book Antiqua" w:eastAsia="仿宋_GB2312" w:cs="Times New Roman"/>
          <w:sz w:val="24"/>
          <w:highlight w:val="none"/>
          <w:u w:val="none"/>
        </w:rPr>
        <w:t>The reason for China to propose jointly building the 21st Century Maritime Silk Road is to facilitate maritime connectivity, pragmatic cooperation in various fields, and the development of the</w:t>
      </w:r>
      <w:r>
        <w:rPr>
          <w:rFonts w:hint="eastAsia" w:ascii="Book Antiqua" w:hAnsi="Book Antiqua" w:eastAsia="仿宋_GB2312" w:cs="Times New Roman"/>
          <w:sz w:val="24"/>
          <w:highlight w:val="none"/>
          <w:u w:val="none"/>
          <w:lang w:val="en-US" w:eastAsia="zh-CN"/>
        </w:rPr>
        <w:t xml:space="preserve"> </w:t>
      </w:r>
      <w:r>
        <w:rPr>
          <w:rFonts w:ascii="Calibri" w:hAnsi="Calibri" w:eastAsia="仿宋_GB2312" w:cs="Calibri"/>
          <w:sz w:val="24"/>
          <w:highlight w:val="none"/>
          <w:u w:val="none"/>
        </w:rPr>
        <w:t>‘</w:t>
      </w:r>
      <w:r>
        <w:rPr>
          <w:rFonts w:ascii="Book Antiqua" w:hAnsi="Book Antiqua" w:eastAsia="仿宋_GB2312" w:cs="Times New Roman"/>
          <w:sz w:val="24"/>
          <w:highlight w:val="none"/>
          <w:u w:val="none"/>
        </w:rPr>
        <w:t>blue economy</w:t>
      </w:r>
      <w:r>
        <w:rPr>
          <w:rFonts w:ascii="Calibri" w:hAnsi="Calibri" w:eastAsia="仿宋_GB2312" w:cs="Calibri"/>
          <w:sz w:val="24"/>
          <w:highlight w:val="none"/>
          <w:u w:val="none"/>
        </w:rPr>
        <w:t>’</w:t>
      </w:r>
      <w:r>
        <w:rPr>
          <w:rFonts w:hint="eastAsia" w:ascii="Calibri" w:hAnsi="Calibri" w:eastAsia="仿宋_GB2312" w:cs="Calibri"/>
          <w:sz w:val="24"/>
          <w:highlight w:val="none"/>
          <w:u w:val="none"/>
          <w:lang w:val="en-US" w:eastAsia="zh-CN"/>
        </w:rPr>
        <w:t xml:space="preserve">, </w:t>
      </w:r>
      <w:r>
        <w:rPr>
          <w:rFonts w:hint="eastAsia" w:ascii="Book Antiqua" w:hAnsi="Book Antiqua" w:eastAsia="仿宋_GB2312" w:cs="Times New Roman"/>
          <w:sz w:val="24"/>
          <w:highlight w:val="none"/>
          <w:u w:val="none"/>
        </w:rPr>
        <w:t>as well as to promote the integration of maritime cultures and to improve maritime wellbeing.</w:t>
      </w:r>
      <w:r>
        <w:rPr>
          <w:rFonts w:ascii="Book Antiqua" w:hAnsi="Book Antiqua" w:eastAsia="仿宋_GB2312" w:cs="Times New Roman"/>
          <w:sz w:val="24"/>
          <w:highlight w:val="none"/>
          <w:u w:val="none"/>
        </w:rPr>
        <w:t>” President Xi Jinping’s words resound with vision and purpose.</w:t>
      </w:r>
    </w:p>
    <w:p w14:paraId="1526398F">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hint="eastAsia" w:ascii="Book Antiqua" w:hAnsi="Book Antiqua" w:eastAsia="仿宋_GB2312" w:cs="Times New Roman"/>
          <w:sz w:val="24"/>
          <w:highlight w:val="none"/>
          <w:u w:val="none"/>
        </w:rPr>
        <w:t>We should f</w:t>
      </w:r>
      <w:r>
        <w:rPr>
          <w:rFonts w:ascii="Book Antiqua" w:hAnsi="Book Antiqua" w:eastAsia="仿宋_GB2312" w:cs="Times New Roman"/>
          <w:sz w:val="24"/>
          <w:highlight w:val="none"/>
          <w:u w:val="none"/>
        </w:rPr>
        <w:t xml:space="preserve">ocus on practical cooperation, accelerate economic recovery, and maintain the positive momentum of dialogue and cooperation in the South China Sea. We must transform differences into cooperation and </w:t>
      </w:r>
      <w:r>
        <w:rPr>
          <w:rFonts w:hint="eastAsia" w:ascii="Book Antiqua" w:hAnsi="Book Antiqua" w:eastAsia="仿宋_GB2312" w:cs="Times New Roman"/>
          <w:sz w:val="24"/>
          <w:highlight w:val="none"/>
          <w:u w:val="none"/>
        </w:rPr>
        <w:t>promote</w:t>
      </w:r>
      <w:r>
        <w:rPr>
          <w:rFonts w:ascii="Book Antiqua" w:hAnsi="Book Antiqua" w:eastAsia="仿宋_GB2312" w:cs="Times New Roman"/>
          <w:sz w:val="24"/>
          <w:highlight w:val="none"/>
          <w:u w:val="none"/>
        </w:rPr>
        <w:t xml:space="preserve"> high-quality sustainable marine development through the blue economy. Guided by the principle of harmonious coexistence between coastal peoples and marine ecosystems, we must expand practical cooperation and </w:t>
      </w:r>
      <w:r>
        <w:rPr>
          <w:rFonts w:hint="eastAsia" w:ascii="Book Antiqua" w:hAnsi="Book Antiqua" w:eastAsia="仿宋_GB2312" w:cs="Times New Roman"/>
          <w:sz w:val="24"/>
          <w:highlight w:val="none"/>
          <w:u w:val="none"/>
        </w:rPr>
        <w:t>harness</w:t>
      </w:r>
      <w:r>
        <w:rPr>
          <w:rFonts w:ascii="Book Antiqua" w:hAnsi="Book Antiqua" w:eastAsia="仿宋_GB2312" w:cs="Times New Roman"/>
          <w:sz w:val="24"/>
          <w:highlight w:val="none"/>
          <w:u w:val="none"/>
        </w:rPr>
        <w:t xml:space="preserve"> marine potential. China stands ready to share its marine development achievements and experience with coastal countries, foster closer blue partnerships, and jointly build a high-quality “21st Century Maritime Silk Road.” China seeks to strengthen cooperation with ASEAN countries in marine ecology, fisheries, maritime search and rescue, anti-piracy, disaster prevention and mitigation, and navigation safety. This includes joint scientific exploration of the South China Sea and establishing joint law enforcement centers for low-sensitivity issues.</w:t>
      </w:r>
    </w:p>
    <w:p w14:paraId="0002F252">
      <w:pPr>
        <w:adjustRightInd w:val="0"/>
        <w:spacing w:after="0" w:line="360" w:lineRule="auto"/>
        <w:ind w:firstLine="480" w:firstLineChars="200"/>
        <w:jc w:val="both"/>
        <w:rPr>
          <w:rFonts w:ascii="Book Antiqua" w:hAnsi="Book Antiqua" w:eastAsia="仿宋_GB2312" w:cs="Times New Roman"/>
          <w:sz w:val="24"/>
          <w:highlight w:val="none"/>
          <w:u w:val="none"/>
        </w:rPr>
      </w:pPr>
      <w:bookmarkStart w:id="62" w:name="_Toc23523"/>
      <w:bookmarkStart w:id="63" w:name="_Toc16720"/>
      <w:r>
        <w:rPr>
          <w:rFonts w:ascii="Book Antiqua" w:hAnsi="Book Antiqua" w:eastAsia="仿宋_GB2312" w:cs="Times New Roman"/>
          <w:sz w:val="24"/>
          <w:highlight w:val="none"/>
          <w:u w:val="none"/>
        </w:rPr>
        <w:t xml:space="preserve">We should integrate the high-quality development of the “Belt and Road Initiative” and three major global initiatives with ASEAN community building. This integration will enhance trade and investment liberalization, improve trade facilitation, and promote shared development through the blue economy. </w:t>
      </w:r>
      <w:r>
        <w:rPr>
          <w:rFonts w:hint="eastAsia" w:ascii="Calibri" w:hAnsi="Calibri" w:eastAsia="仿宋_GB2312" w:cs="Calibri"/>
          <w:sz w:val="24"/>
          <w:highlight w:val="none"/>
          <w:u w:val="none"/>
        </w:rPr>
        <w:t xml:space="preserve">We </w:t>
      </w:r>
      <w:r>
        <w:rPr>
          <w:rFonts w:ascii="Book Antiqua" w:hAnsi="Book Antiqua" w:eastAsia="仿宋_GB2312" w:cs="Times New Roman"/>
          <w:sz w:val="24"/>
          <w:highlight w:val="none"/>
          <w:u w:val="none"/>
        </w:rPr>
        <w:t xml:space="preserve">will accelerate our common development </w:t>
      </w:r>
      <w:r>
        <w:rPr>
          <w:rFonts w:hint="eastAsia" w:ascii="Book Antiqua" w:hAnsi="Book Antiqua" w:eastAsia="仿宋_GB2312" w:cs="Times New Roman"/>
          <w:sz w:val="24"/>
          <w:highlight w:val="none"/>
          <w:u w:val="none"/>
        </w:rPr>
        <w:t>through r</w:t>
      </w:r>
      <w:r>
        <w:rPr>
          <w:rFonts w:ascii="Book Antiqua" w:hAnsi="Book Antiqua" w:eastAsia="仿宋_GB2312" w:cs="Times New Roman"/>
          <w:sz w:val="24"/>
          <w:highlight w:val="none"/>
          <w:u w:val="none"/>
        </w:rPr>
        <w:t>egional free trade prosperity. Through building a closer China-ASEAN community with a shared future, we can fully realize the benefits of the Regional Comprehensive Economic Partnership Agreement (RCEP) and advance regional economic integration across multiple domains. This partnership will foster growth in trade, investment, maritime affairs, agriculture, connectivity, and climate change response. It will also drive progress in emerging fields such as artificial intelligence, digital economy, and green economy</w:t>
      </w:r>
      <w:r>
        <w:rPr>
          <w:rFonts w:hint="eastAsia" w:ascii="Calibri" w:hAnsi="Calibri" w:eastAsia="仿宋_GB2312" w:cs="Calibri"/>
          <w:sz w:val="24"/>
          <w:highlight w:val="none"/>
          <w:u w:val="none"/>
        </w:rPr>
        <w:t xml:space="preserve">, </w:t>
      </w:r>
      <w:r>
        <w:rPr>
          <w:rFonts w:ascii="Book Antiqua" w:hAnsi="Book Antiqua" w:eastAsia="仿宋_GB2312" w:cs="Times New Roman"/>
          <w:sz w:val="24"/>
          <w:highlight w:val="none"/>
          <w:u w:val="none"/>
        </w:rPr>
        <w:t>thereby strengthening the economic foundation for peace and tranquility in the South China Sea.</w:t>
      </w:r>
    </w:p>
    <w:bookmarkEnd w:id="62"/>
    <w:bookmarkEnd w:id="63"/>
    <w:p w14:paraId="06E26958">
      <w:pPr>
        <w:pStyle w:val="57"/>
        <w:keepNext w:val="0"/>
        <w:keepLines w:val="0"/>
        <w:pageBreakBefore w:val="0"/>
        <w:widowControl w:val="0"/>
        <w:kinsoku/>
        <w:wordWrap/>
        <w:overflowPunct/>
        <w:topLinePunct w:val="0"/>
        <w:autoSpaceDE/>
        <w:autoSpaceDN/>
        <w:bidi w:val="0"/>
        <w:adjustRightInd/>
        <w:snapToGrid/>
        <w:spacing w:after="0"/>
        <w:textAlignment w:val="auto"/>
      </w:pPr>
      <w:bookmarkStart w:id="64" w:name="_Toc16510"/>
      <w:r>
        <w:t>III. Building the South China Sea into a Sea of Friendship</w:t>
      </w:r>
      <w:bookmarkEnd w:id="64"/>
    </w:p>
    <w:p w14:paraId="56CD5756">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diverse civilizations around the South China Sea have evolved from strangers to friends—a transformation built on growing trust.</w:t>
      </w:r>
    </w:p>
    <w:p w14:paraId="5EC73525">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Chinese histor</w:t>
      </w:r>
      <w:r>
        <w:rPr>
          <w:rFonts w:hint="eastAsia" w:ascii="Book Antiqua" w:hAnsi="Book Antiqua" w:eastAsia="仿宋_GB2312" w:cs="Times New Roman"/>
          <w:sz w:val="24"/>
          <w:highlight w:val="none"/>
          <w:u w:val="none"/>
        </w:rPr>
        <w:t>y books</w:t>
      </w:r>
      <w:r>
        <w:rPr>
          <w:rFonts w:ascii="Book Antiqua" w:hAnsi="Book Antiqua" w:eastAsia="仿宋_GB2312" w:cs="Times New Roman"/>
          <w:sz w:val="24"/>
          <w:highlight w:val="none"/>
          <w:u w:val="none"/>
        </w:rPr>
        <w:t xml:space="preserve"> reveal how trust developed in early trade between China and the Philippines. When Chinese merchant ships first arrived in Sulu, they cautiously announced their presence with drum signals before approaching land. Local inhabitants would paddle small boats filled with goods to trade on the Chinese vessels. As trust grew, both sides abandoned this careful ritual for direct docking, though they kept the practice of hosting one or two local residents aboard as temporary “guarantors.” Years of steady trading fostered deep trust, bringing prosperity to the Sulu people. They welcomed Chinese merchants with increasing warmth </w:t>
      </w:r>
      <w:r>
        <w:rPr>
          <w:rFonts w:hint="eastAsia" w:ascii="Book Antiqua" w:hAnsi="Book Antiqua" w:eastAsia="仿宋_GB2312" w:cs="Times New Roman"/>
          <w:sz w:val="24"/>
          <w:highlight w:val="none"/>
          <w:u w:val="none"/>
        </w:rPr>
        <w:t xml:space="preserve">and </w:t>
      </w:r>
      <w:r>
        <w:rPr>
          <w:rFonts w:ascii="Book Antiqua" w:hAnsi="Book Antiqua" w:eastAsia="仿宋_GB2312" w:cs="Times New Roman"/>
          <w:sz w:val="24"/>
          <w:highlight w:val="none"/>
          <w:u w:val="none"/>
        </w:rPr>
        <w:t>invit</w:t>
      </w:r>
      <w:r>
        <w:rPr>
          <w:rFonts w:hint="eastAsia" w:ascii="Book Antiqua" w:hAnsi="Book Antiqua" w:eastAsia="仿宋_GB2312" w:cs="Times New Roman"/>
          <w:sz w:val="24"/>
          <w:highlight w:val="none"/>
          <w:u w:val="none"/>
        </w:rPr>
        <w:t>ed</w:t>
      </w:r>
      <w:r>
        <w:rPr>
          <w:rFonts w:ascii="Book Antiqua" w:hAnsi="Book Antiqua" w:eastAsia="仿宋_GB2312" w:cs="Times New Roman"/>
          <w:sz w:val="24"/>
          <w:highlight w:val="none"/>
          <w:u w:val="none"/>
        </w:rPr>
        <w:t xml:space="preserve"> sailors to settle in their community. Eventually, some Chinese traders made Sulu their permanent home, becoming the area’s first Chinese immigrants.</w:t>
      </w:r>
    </w:p>
    <w:p w14:paraId="1B559871">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The bonds of trust built through peaceful and friendly exchanges among peoples around the South China Sea continue to this day. In April 2021, a Chinese fleet—consisting of Navy Ship 863, </w:t>
      </w:r>
      <w:bookmarkStart w:id="65" w:name="OLE_LINK78"/>
      <w:r>
        <w:rPr>
          <w:rFonts w:ascii="Book Antiqua" w:hAnsi="Book Antiqua" w:eastAsia="仿宋_GB2312" w:cs="Times New Roman"/>
          <w:sz w:val="24"/>
          <w:highlight w:val="none"/>
          <w:u w:val="none"/>
        </w:rPr>
        <w:t>Nan</w:t>
      </w:r>
      <w:r>
        <w:rPr>
          <w:rFonts w:hint="eastAsia" w:ascii="Book Antiqua" w:hAnsi="Book Antiqua" w:eastAsia="仿宋_GB2312" w:cs="Times New Roman"/>
          <w:sz w:val="24"/>
          <w:highlight w:val="none"/>
          <w:u w:val="none"/>
        </w:rPr>
        <w:t xml:space="preserve"> </w:t>
      </w:r>
      <w:r>
        <w:rPr>
          <w:rFonts w:hint="eastAsia" w:ascii="Calibri" w:hAnsi="Calibri" w:eastAsia="仿宋_GB2312" w:cs="Calibri"/>
          <w:sz w:val="24"/>
          <w:highlight w:val="none"/>
          <w:u w:val="none"/>
        </w:rPr>
        <w:t>T</w:t>
      </w:r>
      <w:r>
        <w:rPr>
          <w:rFonts w:ascii="Book Antiqua" w:hAnsi="Book Antiqua" w:eastAsia="仿宋_GB2312" w:cs="Times New Roman"/>
          <w:sz w:val="24"/>
          <w:highlight w:val="none"/>
          <w:u w:val="none"/>
        </w:rPr>
        <w:t>uo 195</w:t>
      </w:r>
      <w:bookmarkEnd w:id="65"/>
      <w:r>
        <w:rPr>
          <w:rFonts w:ascii="Book Antiqua" w:hAnsi="Book Antiqua" w:eastAsia="仿宋_GB2312" w:cs="Times New Roman"/>
          <w:sz w:val="24"/>
          <w:highlight w:val="none"/>
          <w:u w:val="none"/>
        </w:rPr>
        <w:t>, and the Chinese Academy of Sciences’ “</w:t>
      </w:r>
      <w:r>
        <w:rPr>
          <w:rFonts w:hint="eastAsia" w:ascii="Book Antiqua" w:hAnsi="Book Antiqua" w:eastAsia="仿宋_GB2312" w:cs="Times New Roman"/>
          <w:sz w:val="24"/>
          <w:highlight w:val="none"/>
          <w:u w:val="none"/>
        </w:rPr>
        <w:t xml:space="preserve">Tan Suo </w:t>
      </w:r>
      <w:r>
        <w:rPr>
          <w:rFonts w:ascii="Book Antiqua" w:hAnsi="Book Antiqua" w:eastAsia="仿宋_GB2312" w:cs="Times New Roman"/>
          <w:sz w:val="24"/>
          <w:highlight w:val="none"/>
          <w:u w:val="none"/>
        </w:rPr>
        <w:t>II”</w:t>
      </w:r>
      <w:r>
        <w:rPr>
          <w:rFonts w:hint="eastAsia" w:ascii="Book Antiqua" w:hAnsi="Book Antiqua" w:eastAsia="仿宋_GB2312" w:cs="Times New Roman"/>
          <w:sz w:val="24"/>
          <w:highlight w:val="none"/>
          <w:u w:val="none"/>
        </w:rPr>
        <w:t xml:space="preserve"> (Exploration II)</w:t>
      </w:r>
      <w:r>
        <w:rPr>
          <w:rFonts w:ascii="Book Antiqua" w:hAnsi="Book Antiqua" w:eastAsia="仿宋_GB2312" w:cs="Times New Roman"/>
          <w:sz w:val="24"/>
          <w:highlight w:val="none"/>
          <w:u w:val="none"/>
        </w:rPr>
        <w:t xml:space="preserve"> research vessel—joined Indonesian rescue efforts for the submarine “KRI Nanggala-402.” The Chinese team conducted thorough underwater operations to survey the wreckage and recover components, all of which were immediately handed over to Indonesia. This collaboration demonstrated the Chinese Navy’s dedication to fostering a maritime community with a shared future, while deepening military trust and the comprehensive strategic partnership between the nations.</w:t>
      </w:r>
    </w:p>
    <w:p w14:paraId="6B4A331D">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Suspicion hinders cooperation, while mutual trust serves as </w:t>
      </w:r>
      <w:r>
        <w:rPr>
          <w:rFonts w:hint="eastAsia" w:ascii="Book Antiqua" w:hAnsi="Book Antiqua" w:eastAsia="仿宋_GB2312" w:cs="Times New Roman"/>
          <w:sz w:val="24"/>
          <w:highlight w:val="none"/>
          <w:u w:val="none"/>
        </w:rPr>
        <w:t xml:space="preserve">the cornerstone of </w:t>
      </w:r>
      <w:r>
        <w:rPr>
          <w:rFonts w:ascii="Book Antiqua" w:hAnsi="Book Antiqua" w:eastAsia="仿宋_GB2312" w:cs="Times New Roman"/>
          <w:sz w:val="24"/>
          <w:highlight w:val="none"/>
          <w:u w:val="none"/>
        </w:rPr>
        <w:t>peace. A lack of trust among South China Sea nations not only increases regional tensions but also obstructs regular exchanges and cooperation.</w:t>
      </w:r>
    </w:p>
    <w:p w14:paraId="51A025CB">
      <w:pPr>
        <w:adjustRightInd w:val="0"/>
        <w:spacing w:after="0" w:line="360" w:lineRule="auto"/>
        <w:ind w:firstLine="480" w:firstLineChars="200"/>
        <w:jc w:val="both"/>
        <w:rPr>
          <w:rFonts w:hint="default"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President Xi Jinping astutely observed: “</w:t>
      </w:r>
      <w:bookmarkStart w:id="66" w:name="OLE_LINK81"/>
      <w:r>
        <w:rPr>
          <w:rFonts w:ascii="Book Antiqua" w:hAnsi="Book Antiqua" w:eastAsia="仿宋_GB2312" w:cs="Times New Roman"/>
          <w:i w:val="0"/>
          <w:iCs w:val="0"/>
          <w:caps w:val="0"/>
          <w:spacing w:val="0"/>
          <w:sz w:val="24"/>
          <w:szCs w:val="24"/>
          <w:highlight w:val="none"/>
          <w:u w:val="none"/>
          <w:shd w:val="clear"/>
        </w:rPr>
        <w:t>The ocean is vast because it admits all rivers.Whenever a problem crops up, countries concerned should always hold deliberations in good faith, rather than resort to the use or threat of force at will.</w:t>
      </w:r>
      <w:r>
        <w:rPr>
          <w:rFonts w:ascii="Book Antiqua" w:hAnsi="Book Antiqua" w:eastAsia="仿宋_GB2312" w:cs="Times New Roman"/>
          <w:sz w:val="24"/>
          <w:highlight w:val="none"/>
          <w:u w:val="none"/>
        </w:rPr>
        <w:t>”</w:t>
      </w:r>
      <w:bookmarkEnd w:id="66"/>
    </w:p>
    <w:p w14:paraId="053A52F6">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hint="eastAsia" w:ascii="Book Antiqua" w:hAnsi="Book Antiqua" w:eastAsia="仿宋_GB2312" w:cs="Times New Roman"/>
          <w:sz w:val="24"/>
          <w:highlight w:val="none"/>
          <w:u w:val="none"/>
        </w:rPr>
        <w:t>We should s</w:t>
      </w:r>
      <w:r>
        <w:rPr>
          <w:rFonts w:ascii="Book Antiqua" w:hAnsi="Book Antiqua" w:eastAsia="仿宋_GB2312" w:cs="Times New Roman"/>
          <w:sz w:val="24"/>
          <w:highlight w:val="none"/>
          <w:u w:val="none"/>
        </w:rPr>
        <w:t>trengthen exchanges and mutual learning, promote people-to-people connectivity, and continuously enhance the warm foundation of friendship in the South China Sea. To transform suspicion into mutual trust, we must leverage existing official dialogue mechanisms—such as the China-ASEAN Summit and bilateral consultation mechanisms on South China Sea issues. Through multi-track exchange platforms, broader cooperation channels, and stronger academic exchanges between Chinese and South China Sea countries’ think tanks and research institutions, we can pursue joint regional research initiatives.</w:t>
      </w:r>
    </w:p>
    <w:p w14:paraId="6CEC6665">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We must persistently strengthen cooperation across education, culture, tourism, sports, media, youth, and other fields. </w:t>
      </w:r>
      <w:r>
        <w:rPr>
          <w:rFonts w:hint="eastAsia" w:ascii="Book Antiqua" w:hAnsi="Book Antiqua" w:eastAsia="仿宋_GB2312" w:cs="Times New Roman"/>
          <w:sz w:val="24"/>
          <w:highlight w:val="none"/>
          <w:u w:val="none"/>
        </w:rPr>
        <w:t>W</w:t>
      </w:r>
      <w:r>
        <w:rPr>
          <w:rFonts w:ascii="Book Antiqua" w:hAnsi="Book Antiqua" w:eastAsia="仿宋_GB2312" w:cs="Times New Roman"/>
          <w:sz w:val="24"/>
          <w:highlight w:val="none"/>
          <w:u w:val="none"/>
        </w:rPr>
        <w:t xml:space="preserve">e </w:t>
      </w:r>
      <w:r>
        <w:rPr>
          <w:rFonts w:hint="eastAsia" w:ascii="Book Antiqua" w:hAnsi="Book Antiqua" w:eastAsia="仿宋_GB2312" w:cs="Times New Roman"/>
          <w:sz w:val="24"/>
          <w:highlight w:val="none"/>
          <w:u w:val="none"/>
        </w:rPr>
        <w:t>can</w:t>
      </w:r>
      <w:r>
        <w:rPr>
          <w:rFonts w:ascii="Book Antiqua" w:hAnsi="Book Antiqua" w:eastAsia="仿宋_GB2312" w:cs="Times New Roman"/>
          <w:sz w:val="24"/>
          <w:highlight w:val="none"/>
          <w:u w:val="none"/>
        </w:rPr>
        <w:t xml:space="preserve"> deepen understanding and friendship among peoples around the South China Sea </w:t>
      </w:r>
      <w:r>
        <w:rPr>
          <w:rFonts w:hint="eastAsia" w:ascii="Book Antiqua" w:hAnsi="Book Antiqua" w:eastAsia="仿宋_GB2312" w:cs="Times New Roman"/>
          <w:sz w:val="24"/>
          <w:highlight w:val="none"/>
          <w:u w:val="none"/>
          <w:lang w:val="en-US" w:eastAsia="zh-CN"/>
        </w:rPr>
        <w:t>t</w:t>
      </w:r>
      <w:r>
        <w:rPr>
          <w:rFonts w:ascii="Book Antiqua" w:hAnsi="Book Antiqua" w:eastAsia="仿宋_GB2312" w:cs="Times New Roman"/>
          <w:sz w:val="24"/>
          <w:highlight w:val="none"/>
          <w:u w:val="none"/>
        </w:rPr>
        <w:t xml:space="preserve">hrough focused programs—including cultural exchange years, education exchange years, tourism cooperation years, innovation years, media exchange years, and sister city partnerships. These efforts will nurture harmony, </w:t>
      </w:r>
      <w:r>
        <w:rPr>
          <w:rFonts w:hint="eastAsia" w:ascii="Book Antiqua" w:hAnsi="Book Antiqua" w:eastAsia="仿宋_GB2312" w:cs="Times New Roman"/>
          <w:sz w:val="24"/>
          <w:highlight w:val="none"/>
          <w:u w:val="none"/>
        </w:rPr>
        <w:t>prosperity</w:t>
      </w:r>
      <w:r>
        <w:rPr>
          <w:rFonts w:hint="eastAsia" w:ascii="Calibri" w:hAnsi="Calibri" w:eastAsia="仿宋_GB2312" w:cs="Calibri"/>
          <w:sz w:val="24"/>
          <w:highlight w:val="none"/>
          <w:u w:val="none"/>
        </w:rPr>
        <w:t xml:space="preserve">, </w:t>
      </w:r>
      <w:r>
        <w:rPr>
          <w:rFonts w:ascii="Book Antiqua" w:hAnsi="Book Antiqua" w:eastAsia="仿宋_GB2312" w:cs="Times New Roman"/>
          <w:sz w:val="24"/>
          <w:highlight w:val="none"/>
          <w:u w:val="none"/>
        </w:rPr>
        <w:t xml:space="preserve">mutual respect, and </w:t>
      </w:r>
      <w:r>
        <w:rPr>
          <w:rFonts w:hint="eastAsia" w:ascii="Book Antiqua" w:hAnsi="Book Antiqua" w:eastAsia="仿宋_GB2312" w:cs="Times New Roman"/>
          <w:sz w:val="24"/>
          <w:highlight w:val="none"/>
          <w:u w:val="none"/>
        </w:rPr>
        <w:t>understanding</w:t>
      </w:r>
      <w:r>
        <w:rPr>
          <w:rFonts w:ascii="Book Antiqua" w:hAnsi="Book Antiqua" w:eastAsia="仿宋_GB2312" w:cs="Times New Roman"/>
          <w:sz w:val="24"/>
          <w:highlight w:val="none"/>
          <w:u w:val="none"/>
        </w:rPr>
        <w:t xml:space="preserve"> among the region’s diverse civilizations, building a stronger foundation for making the South China Sea a sea of true friendship.</w:t>
      </w:r>
    </w:p>
    <w:p w14:paraId="58931DC8">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Peace, stability, and prosperity in the South China Sea yield tremendous benefits for both the region and its people. </w:t>
      </w:r>
    </w:p>
    <w:p w14:paraId="6B597C26">
      <w:pPr>
        <w:adjustRightInd w:val="0"/>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Guided by Eastern wisdom, countries in the South China Sea region will transform these waters into a sea of peace, friendship, and cooperation—provided they maintain their commitment to dialogue, pursue win-win cooperation, and embrace mutual learning through exchange.</w:t>
      </w:r>
    </w:p>
    <w:p w14:paraId="70A81970">
      <w:pPr>
        <w:widowControl/>
        <w:spacing w:after="0" w:line="360" w:lineRule="auto"/>
        <w:rPr>
          <w:rFonts w:ascii="Book Antiqua" w:hAnsi="Book Antiqua" w:eastAsia="仿宋_GB2312" w:cs="Times New Roman"/>
          <w:sz w:val="24"/>
          <w:highlight w:val="none"/>
          <w:u w:val="none"/>
        </w:rPr>
      </w:pPr>
      <w:bookmarkStart w:id="67" w:name="_Toc5673"/>
      <w:r>
        <w:rPr>
          <w:rFonts w:ascii="Book Antiqua" w:hAnsi="Book Antiqua" w:eastAsia="仿宋_GB2312" w:cs="Times New Roman"/>
          <w:sz w:val="24"/>
          <w:highlight w:val="none"/>
          <w:u w:val="none"/>
        </w:rPr>
        <w:br w:type="page"/>
      </w:r>
    </w:p>
    <w:bookmarkEnd w:id="67"/>
    <w:p w14:paraId="0D4A1D5B">
      <w:pPr>
        <w:pStyle w:val="56"/>
        <w:keepNext w:val="0"/>
        <w:keepLines w:val="0"/>
        <w:pageBreakBefore w:val="0"/>
        <w:widowControl w:val="0"/>
        <w:kinsoku/>
        <w:wordWrap/>
        <w:overflowPunct/>
        <w:topLinePunct w:val="0"/>
        <w:autoSpaceDE/>
        <w:autoSpaceDN/>
        <w:bidi w:val="0"/>
        <w:adjustRightInd/>
        <w:snapToGrid/>
        <w:spacing w:after="0"/>
        <w:textAlignment w:val="auto"/>
        <w:rPr>
          <w:rFonts w:ascii="Book Antiqua" w:hAnsi="Book Antiqua" w:eastAsia="仿宋_GB2312" w:cs="Times New Roman"/>
          <w:b/>
          <w:bCs/>
          <w:szCs w:val="28"/>
          <w:highlight w:val="none"/>
          <w:u w:val="none"/>
        </w:rPr>
      </w:pPr>
      <w:bookmarkStart w:id="68" w:name="_Toc26940"/>
      <w:r>
        <w:t>Conclusion</w:t>
      </w:r>
      <w:bookmarkEnd w:id="68"/>
    </w:p>
    <w:p w14:paraId="083E969A">
      <w:pPr>
        <w:spacing w:after="0" w:line="360" w:lineRule="auto"/>
        <w:jc w:val="center"/>
        <w:rPr>
          <w:rFonts w:ascii="Book Antiqua" w:hAnsi="Book Antiqua" w:eastAsia="仿宋_GB2312" w:cs="Times New Roman"/>
          <w:sz w:val="24"/>
          <w:highlight w:val="none"/>
          <w:u w:val="none"/>
        </w:rPr>
      </w:pPr>
    </w:p>
    <w:p w14:paraId="628DEBB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South China Sea, shaped by millions of years of geological transformations—subduction,</w:t>
      </w:r>
      <w:r>
        <w:rPr>
          <w:rFonts w:hint="eastAsia" w:ascii="Book Antiqua" w:hAnsi="Book Antiqua" w:eastAsia="仿宋_GB2312" w:cs="Times New Roman"/>
          <w:sz w:val="24"/>
          <w:highlight w:val="none"/>
          <w:u w:val="none"/>
          <w:lang w:val="en-US" w:eastAsia="zh-CN"/>
        </w:rPr>
        <w:t xml:space="preserve"> </w:t>
      </w:r>
      <w:r>
        <w:rPr>
          <w:rFonts w:hint="eastAsia" w:ascii="Book Antiqua" w:hAnsi="Book Antiqua" w:eastAsia="仿宋_GB2312" w:cs="Times New Roman"/>
          <w:sz w:val="24"/>
          <w:highlight w:val="none"/>
          <w:u w:val="none"/>
        </w:rPr>
        <w:t>destruction</w:t>
      </w:r>
      <w:r>
        <w:rPr>
          <w:rFonts w:ascii="Book Antiqua" w:hAnsi="Book Antiqua" w:eastAsia="仿宋_GB2312" w:cs="Times New Roman"/>
          <w:sz w:val="24"/>
          <w:highlight w:val="none"/>
          <w:u w:val="none"/>
        </w:rPr>
        <w:t>, and rifting—gave birth to the new South China Sea basin.In the face of</w:t>
      </w:r>
      <w:r>
        <w:rPr>
          <w:rFonts w:hint="eastAsia" w:ascii="Book Antiqua" w:hAnsi="Book Antiqua" w:eastAsia="仿宋_GB2312" w:cs="Times New Roman"/>
          <w:sz w:val="24"/>
          <w:highlight w:val="none"/>
          <w:u w:val="none"/>
          <w:lang w:val="en-US" w:eastAsia="zh-CN"/>
        </w:rPr>
        <w:t xml:space="preserve"> </w:t>
      </w:r>
      <w:r>
        <w:rPr>
          <w:rFonts w:ascii="Book Antiqua" w:hAnsi="Book Antiqua" w:eastAsia="仿宋_GB2312" w:cs="Times New Roman"/>
          <w:sz w:val="24"/>
          <w:highlight w:val="none"/>
          <w:u w:val="none"/>
        </w:rPr>
        <w:t>these vast waters, ancient peoples united to overcome migration challenges and forge brilliant civilizations.</w:t>
      </w:r>
    </w:p>
    <w:p w14:paraId="43834FC4">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Through the ages, as landscapes shifted and time flowed, the stories of land and sea intertwined. Rather than dividing nations and peoples, the South China Sea has served as a unifying bond. Tales of mutual support, shared hardships, and collective progress have endured through generations.</w:t>
      </w:r>
    </w:p>
    <w:p w14:paraId="7377C4B1">
      <w:pPr>
        <w:spacing w:after="0" w:line="360" w:lineRule="auto"/>
        <w:ind w:firstLine="480" w:firstLineChars="200"/>
        <w:jc w:val="both"/>
        <w:rPr>
          <w:rFonts w:hint="eastAsia"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w:t>
      </w:r>
      <w:r>
        <w:rPr>
          <w:rFonts w:hint="eastAsia" w:ascii="Book Antiqua" w:hAnsi="Book Antiqua" w:eastAsia="仿宋_GB2312" w:cs="Times New Roman"/>
          <w:sz w:val="24"/>
          <w:highlight w:val="none"/>
          <w:u w:val="none"/>
        </w:rPr>
        <w:t>Our exchanges are as frequent as those between relatives. We value friendship and credibility. We rejoice together in good times, and help each other out in hard times</w:t>
      </w:r>
      <w:r>
        <w:rPr>
          <w:rFonts w:ascii="Book Antiqua" w:hAnsi="Book Antiqua" w:eastAsia="仿宋_GB2312" w:cs="Times New Roman"/>
          <w:sz w:val="24"/>
          <w:highlight w:val="none"/>
          <w:u w:val="none"/>
        </w:rPr>
        <w:t>,”</w:t>
      </w:r>
      <w:r>
        <w:rPr>
          <w:rFonts w:hint="eastAsia" w:ascii="Book Antiqua" w:hAnsi="Book Antiqua" w:eastAsia="仿宋_GB2312" w:cs="Times New Roman"/>
          <w:sz w:val="24"/>
          <w:highlight w:val="none"/>
          <w:u w:val="none"/>
          <w:lang w:val="en-US" w:eastAsia="zh-CN"/>
        </w:rPr>
        <w:t xml:space="preserve"> </w:t>
      </w:r>
      <w:r>
        <w:rPr>
          <w:rFonts w:ascii="Book Antiqua" w:hAnsi="Book Antiqua" w:eastAsia="仿宋_GB2312" w:cs="Times New Roman"/>
          <w:sz w:val="24"/>
          <w:highlight w:val="none"/>
          <w:u w:val="none"/>
        </w:rPr>
        <w:t>said Chinese President Xi Jinping at the Special Summit to Commemorate the 30th Anniversary of ASEAN-China Dialogue Relations</w:t>
      </w:r>
      <w:r>
        <w:rPr>
          <w:rFonts w:hint="eastAsia" w:ascii="Book Antiqua" w:hAnsi="Book Antiqua" w:eastAsia="仿宋_GB2312" w:cs="Times New Roman"/>
          <w:sz w:val="24"/>
          <w:highlight w:val="none"/>
          <w:u w:val="none"/>
        </w:rPr>
        <w:t xml:space="preserve"> on November 22, 2021.</w:t>
      </w:r>
    </w:p>
    <w:p w14:paraId="6D8C3910">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The momentum toward peace and stability in the South China Sea is unstoppable, as is the surge of regional unity and cooperation. True harmony flourishes through embracing differences. Peace, friendship, and cooperation form the foundation for addressing South China Sea issues among regional countries. These complex matters, involving multiple parties, require patience, inclusiveness, vision, and wisdom to resolve.</w:t>
      </w:r>
    </w:p>
    <w:p w14:paraId="356FB46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In addressing the South China Sea</w:t>
      </w:r>
      <w:r>
        <w:rPr>
          <w:rFonts w:ascii="Calibri" w:hAnsi="Calibri" w:eastAsia="仿宋_GB2312" w:cs="Calibri"/>
          <w:sz w:val="24"/>
          <w:highlight w:val="none"/>
          <w:u w:val="none"/>
        </w:rPr>
        <w:t>’</w:t>
      </w:r>
      <w:r>
        <w:rPr>
          <w:rFonts w:ascii="Book Antiqua" w:hAnsi="Book Antiqua" w:eastAsia="仿宋_GB2312" w:cs="Times New Roman"/>
          <w:sz w:val="24"/>
          <w:highlight w:val="none"/>
          <w:u w:val="none"/>
        </w:rPr>
        <w:t>s complex and sensitive situation, China maintains its strategic focus on “taking the long view.” It upholds diplomatic principles of amity, sincerity, mutual benefit, and inclusiveness toward its neighbors, working alongside regional countries as a guardian of maritime peace, a builder of order, a promoter of cooperation, and a contributor to development.</w:t>
      </w:r>
    </w:p>
    <w:p w14:paraId="255ABB5A">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From economic partnerships to ecological stewardship, from dispute management to people-to-people bonds, the cooperation model pioneered by China and ASEAN countries enriches global ocean governance with Eastern wisdom. This demonstrates the inevitable progress of joint development. As institutional cooperation networks strengthen, a new South China Sea era emerges—one that transcends geopolitical rivalry and shares development</w:t>
      </w:r>
      <w:r>
        <w:rPr>
          <w:rFonts w:ascii="Calibri" w:hAnsi="Calibri" w:eastAsia="仿宋_GB2312" w:cs="Calibri"/>
          <w:sz w:val="24"/>
          <w:highlight w:val="none"/>
          <w:u w:val="none"/>
        </w:rPr>
        <w:t>’</w:t>
      </w:r>
      <w:r>
        <w:rPr>
          <w:rFonts w:ascii="Book Antiqua" w:hAnsi="Book Antiqua" w:eastAsia="仿宋_GB2312" w:cs="Times New Roman"/>
          <w:sz w:val="24"/>
          <w:highlight w:val="none"/>
          <w:u w:val="none"/>
        </w:rPr>
        <w:t>s rewards.</w:t>
      </w:r>
    </w:p>
    <w:p w14:paraId="696A848A">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Through China and ASEAN countries’ unwavering efforts, peace and stability in the South China Sea will strengthen, while maritime dialogue and cooperation will advance sustainably, promising a brighter regional future.</w:t>
      </w:r>
    </w:p>
    <w:p w14:paraId="73353A65">
      <w:pPr>
        <w:spacing w:after="0" w:line="360" w:lineRule="auto"/>
        <w:ind w:firstLine="480" w:firstLineChars="200"/>
        <w:jc w:val="both"/>
        <w:rPr>
          <w:rFonts w:ascii="Book Antiqua" w:hAnsi="Book Antiqua" w:eastAsia="仿宋_GB2312" w:cs="Times New Roman"/>
          <w:sz w:val="24"/>
          <w:highlight w:val="none"/>
          <w:u w:val="none"/>
        </w:rPr>
      </w:pPr>
      <w:r>
        <w:rPr>
          <w:rFonts w:ascii="Book Antiqua" w:hAnsi="Book Antiqua" w:eastAsia="仿宋_GB2312" w:cs="Times New Roman"/>
          <w:sz w:val="24"/>
          <w:highlight w:val="none"/>
          <w:u w:val="none"/>
        </w:rPr>
        <w:t xml:space="preserve">The South China Sea stands as the shared homeland of China and ASEAN countries. These blue waters’ rich history shows that when regional countries embrace their shared </w:t>
      </w:r>
      <w:r>
        <w:rPr>
          <w:rFonts w:hint="eastAsia" w:ascii="Book Antiqua" w:hAnsi="Book Antiqua" w:eastAsia="仿宋_GB2312" w:cs="Times New Roman"/>
          <w:sz w:val="24"/>
          <w:highlight w:val="none"/>
          <w:u w:val="none"/>
        </w:rPr>
        <w:t>future</w:t>
      </w:r>
      <w:r>
        <w:rPr>
          <w:rFonts w:ascii="Book Antiqua" w:hAnsi="Book Antiqua" w:eastAsia="仿宋_GB2312" w:cs="Times New Roman"/>
          <w:sz w:val="24"/>
          <w:highlight w:val="none"/>
          <w:u w:val="none"/>
        </w:rPr>
        <w:t>, challenges become opportunities. We have the confidence, wisdom, and capability to guide South China Sea solutions. By adhering to sound principles and direction in addressing these issues, we will create a genuine sea of peace, friendship, and cooperation.</w:t>
      </w:r>
    </w:p>
    <w:p w14:paraId="7CBF0F69">
      <w:pPr>
        <w:spacing w:after="0" w:line="360" w:lineRule="auto"/>
        <w:ind w:firstLine="480" w:firstLineChars="200"/>
        <w:jc w:val="both"/>
        <w:rPr>
          <w:rFonts w:ascii="Times New Roman" w:hAnsi="Times New Roman" w:eastAsia="仿宋_GB2312" w:cs="Times New Roman"/>
          <w:sz w:val="24"/>
          <w:highlight w:val="none"/>
          <w:u w:val="none"/>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acds>
    <wne:acd wne:argValue="AgAxADEA" wne:acdName="acd0" wne:fciIndexBasedOn="0065"/>
    <wne:acd wne:argValue="AgAy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F271CD-EA1E-496B-83A9-25ACEAD18178}"/>
  </w:font>
  <w:font w:name="Courier New">
    <w:panose1 w:val="02070309020205020404"/>
    <w:charset w:val="01"/>
    <w:family w:val="modern"/>
    <w:pitch w:val="default"/>
    <w:sig w:usb0="E0002EFF" w:usb1="C0007843" w:usb2="00000009" w:usb3="00000000" w:csb0="400001FF" w:csb1="FFFF0000"/>
    <w:embedRegular r:id="rId2" w:fontKey="{09582D5E-65F0-4DB2-A261-914F0F8E204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73FC0E0-9B85-4538-AB0E-D479D66A5AD8}"/>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4" w:fontKey="{9EA1BD14-C3DC-40EA-A6CF-A8EED194D073}"/>
  </w:font>
  <w:font w:name="方正黑体_GBK">
    <w:panose1 w:val="02000000000000000000"/>
    <w:charset w:val="86"/>
    <w:family w:val="auto"/>
    <w:pitch w:val="default"/>
    <w:sig w:usb0="A00002BF" w:usb1="38CF7CFA" w:usb2="00082016" w:usb3="00000000" w:csb0="00040001" w:csb1="00000000"/>
  </w:font>
  <w:font w:name="Book Antiqua">
    <w:panose1 w:val="02040602050305030304"/>
    <w:charset w:val="00"/>
    <w:family w:val="roman"/>
    <w:pitch w:val="default"/>
    <w:sig w:usb0="00000287" w:usb1="00000000" w:usb2="00000000" w:usb3="00000000" w:csb0="2000009F" w:csb1="DFD70000"/>
    <w:embedRegular r:id="rId5" w:fontKey="{C66B54B8-356B-421C-85B1-C74B1896B659}"/>
  </w:font>
  <w:font w:name="仿宋_GB2312">
    <w:panose1 w:val="02010609030101010101"/>
    <w:charset w:val="86"/>
    <w:family w:val="auto"/>
    <w:pitch w:val="default"/>
    <w:sig w:usb0="00000001" w:usb1="080E0000" w:usb2="00000000" w:usb3="00000000" w:csb0="00040000" w:csb1="00000000"/>
    <w:embedRegular r:id="rId6" w:fontKey="{D8F33E4C-FD8B-4748-B510-ECB7BC6BD327}"/>
  </w:font>
  <w:font w:name="楷体">
    <w:panose1 w:val="02010609060101010101"/>
    <w:charset w:val="86"/>
    <w:family w:val="modern"/>
    <w:pitch w:val="default"/>
    <w:sig w:usb0="800002BF" w:usb1="38CF7CFA" w:usb2="00000016" w:usb3="00000000" w:csb0="00040001" w:csb1="00000000"/>
    <w:embedRegular r:id="rId7" w:fontKey="{0EAF9B0D-41F0-4F30-9917-971F97CB96A7}"/>
  </w:font>
  <w:font w:name="Georgia">
    <w:panose1 w:val="02040502050405020303"/>
    <w:charset w:val="00"/>
    <w:family w:val="auto"/>
    <w:pitch w:val="default"/>
    <w:sig w:usb0="00000287" w:usb1="00000000" w:usb2="00000000" w:usb3="00000000" w:csb0="2000009F" w:csb1="00000000"/>
    <w:embedRegular r:id="rId8" w:fontKey="{6A277AAE-6FC7-4614-9C94-B341612881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81520">
    <w:pPr>
      <w:pStyle w:val="13"/>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28067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60325" cy="280670"/>
                      </a:xfrm>
                      <a:prstGeom prst="rect">
                        <a:avLst/>
                      </a:prstGeom>
                      <a:noFill/>
                      <a:ln w="9525">
                        <a:noFill/>
                      </a:ln>
                    </wps:spPr>
                    <wps:txbx>
                      <w:txbxContent>
                        <w:p w14:paraId="3D84F69F">
                          <w:pPr>
                            <w:pStyle w:val="13"/>
                            <w:rPr>
                              <w:rFonts w:hint="eastAsia"/>
                            </w:rPr>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22.1pt;width:4.75pt;mso-position-horizontal:center;mso-position-horizontal-relative:margin;mso-wrap-style:none;z-index:251659264;mso-width-relative:page;mso-height-relative:page;" filled="f" stroked="f" coordsize="21600,21600" o:gfxdata="UEsDBAoAAAAAAIdO4kAAAAAAAAAAAAAAAAAEAAAAZHJzL1BLAwQUAAAACACHTuJAr4PGo9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DxqPRAAAAAgEAAA8AAAAAAAAAAQAgAAAAIgAAAGRycy9k&#10;b3ducmV2LnhtbFBLAQIUABQAAAAIAIdO4kBC+Zxf0AEAAJYDAAAOAAAAAAAAAAEAIAAAACABAABk&#10;cnMvZTJvRG9jLnhtbFBLBQYAAAAABgAGAFkBAABiBQAAAAA=&#10;">
              <v:fill on="f" focussize="0,0"/>
              <v:stroke on="f"/>
              <v:imagedata o:title=""/>
              <o:lock v:ext="edit" aspectratio="f"/>
              <v:textbox inset="0mm,0mm,0mm,0mm" style="mso-fit-shape-to-text:t;">
                <w:txbxContent>
                  <w:p w14:paraId="3D84F69F">
                    <w:pPr>
                      <w:pStyle w:val="13"/>
                      <w:rPr>
                        <w:rFonts w:hint="eastAsia"/>
                      </w:rPr>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62C6A"/>
    <w:multiLevelType w:val="singleLevel"/>
    <w:tmpl w:val="F8562C6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60"/>
    <w:rsid w:val="00011931"/>
    <w:rsid w:val="00014417"/>
    <w:rsid w:val="00014A32"/>
    <w:rsid w:val="00020FA8"/>
    <w:rsid w:val="00025172"/>
    <w:rsid w:val="00037119"/>
    <w:rsid w:val="00051879"/>
    <w:rsid w:val="0005767C"/>
    <w:rsid w:val="00066C7A"/>
    <w:rsid w:val="00074E35"/>
    <w:rsid w:val="0009703F"/>
    <w:rsid w:val="000A19A0"/>
    <w:rsid w:val="000B0970"/>
    <w:rsid w:val="000B15C4"/>
    <w:rsid w:val="000C0B55"/>
    <w:rsid w:val="000D2B08"/>
    <w:rsid w:val="000D50F0"/>
    <w:rsid w:val="000E2B15"/>
    <w:rsid w:val="000E4314"/>
    <w:rsid w:val="000F6B12"/>
    <w:rsid w:val="00105F8B"/>
    <w:rsid w:val="0011084F"/>
    <w:rsid w:val="001116E5"/>
    <w:rsid w:val="00131E82"/>
    <w:rsid w:val="00135262"/>
    <w:rsid w:val="0014585A"/>
    <w:rsid w:val="00154BE4"/>
    <w:rsid w:val="001641C1"/>
    <w:rsid w:val="00164D52"/>
    <w:rsid w:val="00172E8D"/>
    <w:rsid w:val="001856EF"/>
    <w:rsid w:val="00186C2E"/>
    <w:rsid w:val="001972E4"/>
    <w:rsid w:val="001B2658"/>
    <w:rsid w:val="001C0E2F"/>
    <w:rsid w:val="001C6100"/>
    <w:rsid w:val="001C6800"/>
    <w:rsid w:val="001D3C06"/>
    <w:rsid w:val="001F01CA"/>
    <w:rsid w:val="001F6BD8"/>
    <w:rsid w:val="001F6F19"/>
    <w:rsid w:val="001F7F35"/>
    <w:rsid w:val="002032A7"/>
    <w:rsid w:val="0020501C"/>
    <w:rsid w:val="0021023D"/>
    <w:rsid w:val="00211D22"/>
    <w:rsid w:val="00216E4D"/>
    <w:rsid w:val="00226719"/>
    <w:rsid w:val="00234564"/>
    <w:rsid w:val="0023495B"/>
    <w:rsid w:val="00242F45"/>
    <w:rsid w:val="00284C40"/>
    <w:rsid w:val="002949E7"/>
    <w:rsid w:val="002B5913"/>
    <w:rsid w:val="002C3CAC"/>
    <w:rsid w:val="002E70FF"/>
    <w:rsid w:val="002E7651"/>
    <w:rsid w:val="00306503"/>
    <w:rsid w:val="003162FC"/>
    <w:rsid w:val="003165CF"/>
    <w:rsid w:val="00322402"/>
    <w:rsid w:val="00322984"/>
    <w:rsid w:val="003243B5"/>
    <w:rsid w:val="00345F32"/>
    <w:rsid w:val="003500E0"/>
    <w:rsid w:val="00350C44"/>
    <w:rsid w:val="003565E0"/>
    <w:rsid w:val="003721C0"/>
    <w:rsid w:val="00381137"/>
    <w:rsid w:val="00386A4A"/>
    <w:rsid w:val="00395AED"/>
    <w:rsid w:val="003A042B"/>
    <w:rsid w:val="003B73F1"/>
    <w:rsid w:val="003C0CBD"/>
    <w:rsid w:val="003C5A3E"/>
    <w:rsid w:val="003E3E89"/>
    <w:rsid w:val="003F3350"/>
    <w:rsid w:val="003F68BE"/>
    <w:rsid w:val="004008C0"/>
    <w:rsid w:val="00402E32"/>
    <w:rsid w:val="004037F7"/>
    <w:rsid w:val="004151D0"/>
    <w:rsid w:val="0043355C"/>
    <w:rsid w:val="00435138"/>
    <w:rsid w:val="00436825"/>
    <w:rsid w:val="00437326"/>
    <w:rsid w:val="00440A86"/>
    <w:rsid w:val="00456B64"/>
    <w:rsid w:val="0047600E"/>
    <w:rsid w:val="004817ED"/>
    <w:rsid w:val="004B0FCC"/>
    <w:rsid w:val="004B210D"/>
    <w:rsid w:val="004B4044"/>
    <w:rsid w:val="004B5508"/>
    <w:rsid w:val="004B7778"/>
    <w:rsid w:val="004C2D1D"/>
    <w:rsid w:val="004E7598"/>
    <w:rsid w:val="004F5438"/>
    <w:rsid w:val="00500CA7"/>
    <w:rsid w:val="00523D13"/>
    <w:rsid w:val="0053124F"/>
    <w:rsid w:val="00562B77"/>
    <w:rsid w:val="00572C41"/>
    <w:rsid w:val="005934EF"/>
    <w:rsid w:val="005A0334"/>
    <w:rsid w:val="005A156D"/>
    <w:rsid w:val="005B59F3"/>
    <w:rsid w:val="005D33AF"/>
    <w:rsid w:val="005E45F6"/>
    <w:rsid w:val="005E6DB0"/>
    <w:rsid w:val="005E7A15"/>
    <w:rsid w:val="005F55C9"/>
    <w:rsid w:val="00602B80"/>
    <w:rsid w:val="0060409A"/>
    <w:rsid w:val="0068632E"/>
    <w:rsid w:val="00691461"/>
    <w:rsid w:val="006A016F"/>
    <w:rsid w:val="006A45EB"/>
    <w:rsid w:val="006C4459"/>
    <w:rsid w:val="006D15C7"/>
    <w:rsid w:val="006E3573"/>
    <w:rsid w:val="006E5DA8"/>
    <w:rsid w:val="006E5EF3"/>
    <w:rsid w:val="006F0C73"/>
    <w:rsid w:val="006F7511"/>
    <w:rsid w:val="007059F7"/>
    <w:rsid w:val="007166CB"/>
    <w:rsid w:val="00743611"/>
    <w:rsid w:val="0074693D"/>
    <w:rsid w:val="00762832"/>
    <w:rsid w:val="007852A5"/>
    <w:rsid w:val="00786C45"/>
    <w:rsid w:val="00790984"/>
    <w:rsid w:val="00792557"/>
    <w:rsid w:val="007B320B"/>
    <w:rsid w:val="007B54D5"/>
    <w:rsid w:val="007B7566"/>
    <w:rsid w:val="007C3D45"/>
    <w:rsid w:val="007C46EA"/>
    <w:rsid w:val="007C5BFC"/>
    <w:rsid w:val="007C6AFF"/>
    <w:rsid w:val="007D2523"/>
    <w:rsid w:val="007E6268"/>
    <w:rsid w:val="0080644E"/>
    <w:rsid w:val="008204AF"/>
    <w:rsid w:val="00832309"/>
    <w:rsid w:val="00835E10"/>
    <w:rsid w:val="0084307C"/>
    <w:rsid w:val="00853B1D"/>
    <w:rsid w:val="00864308"/>
    <w:rsid w:val="00873EA8"/>
    <w:rsid w:val="00877661"/>
    <w:rsid w:val="00880EAC"/>
    <w:rsid w:val="008A103E"/>
    <w:rsid w:val="008B390D"/>
    <w:rsid w:val="008D1CC3"/>
    <w:rsid w:val="008F057B"/>
    <w:rsid w:val="008F23AA"/>
    <w:rsid w:val="0090328B"/>
    <w:rsid w:val="00907B34"/>
    <w:rsid w:val="00907F56"/>
    <w:rsid w:val="0092412E"/>
    <w:rsid w:val="00924769"/>
    <w:rsid w:val="00935C02"/>
    <w:rsid w:val="00944BC2"/>
    <w:rsid w:val="00947286"/>
    <w:rsid w:val="00957068"/>
    <w:rsid w:val="009801E8"/>
    <w:rsid w:val="00986441"/>
    <w:rsid w:val="009B666F"/>
    <w:rsid w:val="009C50ED"/>
    <w:rsid w:val="009E3937"/>
    <w:rsid w:val="009E5B27"/>
    <w:rsid w:val="00A04193"/>
    <w:rsid w:val="00A065AC"/>
    <w:rsid w:val="00A06A65"/>
    <w:rsid w:val="00A10727"/>
    <w:rsid w:val="00A1398C"/>
    <w:rsid w:val="00A16FA3"/>
    <w:rsid w:val="00A170AD"/>
    <w:rsid w:val="00A23456"/>
    <w:rsid w:val="00A37E9C"/>
    <w:rsid w:val="00A42645"/>
    <w:rsid w:val="00A46AFF"/>
    <w:rsid w:val="00A5671E"/>
    <w:rsid w:val="00A67D03"/>
    <w:rsid w:val="00A75F22"/>
    <w:rsid w:val="00A76AC2"/>
    <w:rsid w:val="00A879CA"/>
    <w:rsid w:val="00AA5AC3"/>
    <w:rsid w:val="00AB020B"/>
    <w:rsid w:val="00AC16E1"/>
    <w:rsid w:val="00AD3E43"/>
    <w:rsid w:val="00AD5DF9"/>
    <w:rsid w:val="00AE4207"/>
    <w:rsid w:val="00AF0633"/>
    <w:rsid w:val="00AF3D05"/>
    <w:rsid w:val="00AF5FFC"/>
    <w:rsid w:val="00B042F8"/>
    <w:rsid w:val="00B16877"/>
    <w:rsid w:val="00B21C6C"/>
    <w:rsid w:val="00B26390"/>
    <w:rsid w:val="00B500D4"/>
    <w:rsid w:val="00B50833"/>
    <w:rsid w:val="00B50E1F"/>
    <w:rsid w:val="00B80B23"/>
    <w:rsid w:val="00B81FF2"/>
    <w:rsid w:val="00B87E32"/>
    <w:rsid w:val="00B9710F"/>
    <w:rsid w:val="00BB67E6"/>
    <w:rsid w:val="00BC2F54"/>
    <w:rsid w:val="00BC51D0"/>
    <w:rsid w:val="00BD4F7E"/>
    <w:rsid w:val="00BE01D7"/>
    <w:rsid w:val="00BF7917"/>
    <w:rsid w:val="00C041D6"/>
    <w:rsid w:val="00C170EF"/>
    <w:rsid w:val="00C33403"/>
    <w:rsid w:val="00C33C98"/>
    <w:rsid w:val="00C72A64"/>
    <w:rsid w:val="00C7407D"/>
    <w:rsid w:val="00C77EE1"/>
    <w:rsid w:val="00C823EA"/>
    <w:rsid w:val="00C85C20"/>
    <w:rsid w:val="00C921F9"/>
    <w:rsid w:val="00C94CA7"/>
    <w:rsid w:val="00CA0FA1"/>
    <w:rsid w:val="00CA2327"/>
    <w:rsid w:val="00CA500C"/>
    <w:rsid w:val="00CC3936"/>
    <w:rsid w:val="00CC715F"/>
    <w:rsid w:val="00CD328B"/>
    <w:rsid w:val="00CE3960"/>
    <w:rsid w:val="00CF6706"/>
    <w:rsid w:val="00D0657B"/>
    <w:rsid w:val="00D0714B"/>
    <w:rsid w:val="00D1126E"/>
    <w:rsid w:val="00D20174"/>
    <w:rsid w:val="00D26F01"/>
    <w:rsid w:val="00D35603"/>
    <w:rsid w:val="00D5633F"/>
    <w:rsid w:val="00D86BB6"/>
    <w:rsid w:val="00DA3154"/>
    <w:rsid w:val="00DA5F9A"/>
    <w:rsid w:val="00DB1ED3"/>
    <w:rsid w:val="00DB2FA9"/>
    <w:rsid w:val="00DC5E6F"/>
    <w:rsid w:val="00DE3C68"/>
    <w:rsid w:val="00DF0A25"/>
    <w:rsid w:val="00DF21D1"/>
    <w:rsid w:val="00DF7FEB"/>
    <w:rsid w:val="00E147EF"/>
    <w:rsid w:val="00E23520"/>
    <w:rsid w:val="00E24C07"/>
    <w:rsid w:val="00E33E49"/>
    <w:rsid w:val="00E46258"/>
    <w:rsid w:val="00E6277C"/>
    <w:rsid w:val="00E66D24"/>
    <w:rsid w:val="00E71A7B"/>
    <w:rsid w:val="00E91CEC"/>
    <w:rsid w:val="00E95F4A"/>
    <w:rsid w:val="00EB33BF"/>
    <w:rsid w:val="00EB4751"/>
    <w:rsid w:val="00EC4078"/>
    <w:rsid w:val="00EC4931"/>
    <w:rsid w:val="00EC4FD0"/>
    <w:rsid w:val="00EE737C"/>
    <w:rsid w:val="00EF3883"/>
    <w:rsid w:val="00EF4AB1"/>
    <w:rsid w:val="00F016E7"/>
    <w:rsid w:val="00F12CFD"/>
    <w:rsid w:val="00F357EA"/>
    <w:rsid w:val="00F4357C"/>
    <w:rsid w:val="00F50569"/>
    <w:rsid w:val="00F712CD"/>
    <w:rsid w:val="00FD4380"/>
    <w:rsid w:val="00FD458E"/>
    <w:rsid w:val="00FE59AC"/>
    <w:rsid w:val="00FE5A43"/>
    <w:rsid w:val="00FF5D8C"/>
    <w:rsid w:val="01323CE1"/>
    <w:rsid w:val="034321D6"/>
    <w:rsid w:val="03BA3F44"/>
    <w:rsid w:val="04906F0D"/>
    <w:rsid w:val="05654D98"/>
    <w:rsid w:val="05977AA9"/>
    <w:rsid w:val="06936FD0"/>
    <w:rsid w:val="09B5725D"/>
    <w:rsid w:val="09FB7366"/>
    <w:rsid w:val="0AB9459D"/>
    <w:rsid w:val="0B140A13"/>
    <w:rsid w:val="0CD74927"/>
    <w:rsid w:val="0DB35EAA"/>
    <w:rsid w:val="0E06277D"/>
    <w:rsid w:val="0E8C42E1"/>
    <w:rsid w:val="0FFB49D5"/>
    <w:rsid w:val="108E325C"/>
    <w:rsid w:val="10FB3DC2"/>
    <w:rsid w:val="114F4A24"/>
    <w:rsid w:val="123D0CDA"/>
    <w:rsid w:val="136B6FEA"/>
    <w:rsid w:val="14305641"/>
    <w:rsid w:val="170158AF"/>
    <w:rsid w:val="17BA3D28"/>
    <w:rsid w:val="18F55641"/>
    <w:rsid w:val="19241D0A"/>
    <w:rsid w:val="1AA53EB9"/>
    <w:rsid w:val="1B423DEB"/>
    <w:rsid w:val="1FB76C00"/>
    <w:rsid w:val="20A14BE7"/>
    <w:rsid w:val="20E406FC"/>
    <w:rsid w:val="214467E0"/>
    <w:rsid w:val="219D08AB"/>
    <w:rsid w:val="22342FBD"/>
    <w:rsid w:val="231132FF"/>
    <w:rsid w:val="237C7AAB"/>
    <w:rsid w:val="239006C7"/>
    <w:rsid w:val="2533755C"/>
    <w:rsid w:val="25407ECB"/>
    <w:rsid w:val="257D111F"/>
    <w:rsid w:val="26CD1C32"/>
    <w:rsid w:val="29890093"/>
    <w:rsid w:val="2A133E00"/>
    <w:rsid w:val="2A1F383B"/>
    <w:rsid w:val="2AA43682"/>
    <w:rsid w:val="2BBE1B4A"/>
    <w:rsid w:val="2F844B71"/>
    <w:rsid w:val="335F00B6"/>
    <w:rsid w:val="34465CBF"/>
    <w:rsid w:val="349A7C58"/>
    <w:rsid w:val="35C80195"/>
    <w:rsid w:val="36EF52AD"/>
    <w:rsid w:val="379A346B"/>
    <w:rsid w:val="37DF8BC1"/>
    <w:rsid w:val="38DB01DF"/>
    <w:rsid w:val="3CB946E2"/>
    <w:rsid w:val="3CFA4D63"/>
    <w:rsid w:val="3D2959BD"/>
    <w:rsid w:val="3D7C34A0"/>
    <w:rsid w:val="3D8A073D"/>
    <w:rsid w:val="3DC27AF5"/>
    <w:rsid w:val="3DF02037"/>
    <w:rsid w:val="3E7E7400"/>
    <w:rsid w:val="40350516"/>
    <w:rsid w:val="40C761D4"/>
    <w:rsid w:val="41586871"/>
    <w:rsid w:val="41EE0F83"/>
    <w:rsid w:val="41F41F2F"/>
    <w:rsid w:val="428D4F84"/>
    <w:rsid w:val="42BF0BBD"/>
    <w:rsid w:val="44C0326D"/>
    <w:rsid w:val="44CD4E80"/>
    <w:rsid w:val="45D06CBC"/>
    <w:rsid w:val="45D97E0A"/>
    <w:rsid w:val="46291090"/>
    <w:rsid w:val="4836121B"/>
    <w:rsid w:val="4A405009"/>
    <w:rsid w:val="4A6F7B19"/>
    <w:rsid w:val="4BA34B8C"/>
    <w:rsid w:val="4BEF5009"/>
    <w:rsid w:val="4D5520F1"/>
    <w:rsid w:val="4E212657"/>
    <w:rsid w:val="4FAF483E"/>
    <w:rsid w:val="4FE75388"/>
    <w:rsid w:val="50FC442C"/>
    <w:rsid w:val="513F5357"/>
    <w:rsid w:val="523D116B"/>
    <w:rsid w:val="53AB1277"/>
    <w:rsid w:val="54BC3D11"/>
    <w:rsid w:val="560C2148"/>
    <w:rsid w:val="56A4243C"/>
    <w:rsid w:val="56D50935"/>
    <w:rsid w:val="581E177F"/>
    <w:rsid w:val="58332F12"/>
    <w:rsid w:val="58AD65EE"/>
    <w:rsid w:val="593C03CE"/>
    <w:rsid w:val="5A006886"/>
    <w:rsid w:val="5A8318D6"/>
    <w:rsid w:val="5AEB44B6"/>
    <w:rsid w:val="5B0E1280"/>
    <w:rsid w:val="5B6960D5"/>
    <w:rsid w:val="5EFC7C25"/>
    <w:rsid w:val="5F2A267B"/>
    <w:rsid w:val="61A76AAC"/>
    <w:rsid w:val="63982699"/>
    <w:rsid w:val="68FB170C"/>
    <w:rsid w:val="69C77840"/>
    <w:rsid w:val="6A7A48B2"/>
    <w:rsid w:val="6B1A05F1"/>
    <w:rsid w:val="6B6433C1"/>
    <w:rsid w:val="6BDD2ECA"/>
    <w:rsid w:val="6D08632C"/>
    <w:rsid w:val="6D262AD0"/>
    <w:rsid w:val="6D3D30B0"/>
    <w:rsid w:val="6E266F76"/>
    <w:rsid w:val="6E357B68"/>
    <w:rsid w:val="6F8F4B15"/>
    <w:rsid w:val="6FF93F94"/>
    <w:rsid w:val="72834CC8"/>
    <w:rsid w:val="73731D05"/>
    <w:rsid w:val="73927111"/>
    <w:rsid w:val="73960DF6"/>
    <w:rsid w:val="75330480"/>
    <w:rsid w:val="762F6B86"/>
    <w:rsid w:val="7A31734F"/>
    <w:rsid w:val="7B424F78"/>
    <w:rsid w:val="7BD91133"/>
    <w:rsid w:val="7BFD5343"/>
    <w:rsid w:val="7C493ECF"/>
    <w:rsid w:val="7C5A4544"/>
    <w:rsid w:val="7C9A0DE4"/>
    <w:rsid w:val="7CF14EA8"/>
    <w:rsid w:val="7E1352F2"/>
    <w:rsid w:val="7E6B0C8A"/>
    <w:rsid w:val="7EC30AC6"/>
    <w:rsid w:val="7FD717CD"/>
    <w:rsid w:val="DB070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styleId="2">
    <w:name w:val="heading 1"/>
    <w:basedOn w:val="1"/>
    <w:next w:val="1"/>
    <w:link w:val="2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4"/>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3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2"/>
    <w:unhideWhenUsed/>
    <w:qFormat/>
    <w:uiPriority w:val="99"/>
  </w:style>
  <w:style w:type="paragraph" w:styleId="12">
    <w:name w:val="Balloon Text"/>
    <w:basedOn w:val="1"/>
    <w:link w:val="50"/>
    <w:semiHidden/>
    <w:unhideWhenUsed/>
    <w:qFormat/>
    <w:uiPriority w:val="99"/>
    <w:pPr>
      <w:spacing w:after="0" w:line="240" w:lineRule="auto"/>
    </w:pPr>
    <w:rPr>
      <w:sz w:val="18"/>
      <w:szCs w:val="18"/>
    </w:rPr>
  </w:style>
  <w:style w:type="paragraph" w:styleId="13">
    <w:name w:val="footer"/>
    <w:basedOn w:val="1"/>
    <w:link w:val="49"/>
    <w:unhideWhenUsed/>
    <w:qFormat/>
    <w:uiPriority w:val="99"/>
    <w:pPr>
      <w:tabs>
        <w:tab w:val="center" w:pos="4153"/>
        <w:tab w:val="right" w:pos="8306"/>
      </w:tabs>
      <w:snapToGrid w:val="0"/>
    </w:pPr>
    <w:rPr>
      <w:sz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5">
    <w:name w:val="toc 1"/>
    <w:basedOn w:val="1"/>
    <w:next w:val="1"/>
    <w:unhideWhenUsed/>
    <w:qFormat/>
    <w:uiPriority w:val="39"/>
  </w:style>
  <w:style w:type="paragraph" w:styleId="16">
    <w:name w:val="Subtitle"/>
    <w:basedOn w:val="1"/>
    <w:next w:val="1"/>
    <w:link w:val="3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footnote text"/>
    <w:basedOn w:val="1"/>
    <w:link w:val="47"/>
    <w:qFormat/>
    <w:uiPriority w:val="99"/>
    <w:pPr>
      <w:snapToGrid w:val="0"/>
    </w:pPr>
    <w:rPr>
      <w:rFonts w:ascii="Calibri" w:hAnsi="Calibri" w:eastAsia="宋体" w:cs="Times New Roman"/>
      <w:sz w:val="18"/>
    </w:rPr>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0"/>
    <w:rPr>
      <w:sz w:val="24"/>
    </w:rPr>
  </w:style>
  <w:style w:type="paragraph" w:styleId="20">
    <w:name w:val="Title"/>
    <w:basedOn w:val="1"/>
    <w:next w:val="1"/>
    <w:link w:val="3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1"/>
    <w:next w:val="11"/>
    <w:link w:val="53"/>
    <w:semiHidden/>
    <w:unhideWhenUsed/>
    <w:qFormat/>
    <w:uiPriority w:val="99"/>
    <w:rPr>
      <w:b/>
      <w:bCs/>
    </w:rPr>
  </w:style>
  <w:style w:type="character" w:styleId="24">
    <w:name w:val="Strong"/>
    <w:basedOn w:val="23"/>
    <w:qFormat/>
    <w:uiPriority w:val="22"/>
    <w:rPr>
      <w:b/>
    </w:rPr>
  </w:style>
  <w:style w:type="character" w:styleId="25">
    <w:name w:val="FollowedHyperlink"/>
    <w:basedOn w:val="23"/>
    <w:semiHidden/>
    <w:unhideWhenUsed/>
    <w:qFormat/>
    <w:uiPriority w:val="99"/>
    <w:rPr>
      <w:color w:val="800080"/>
      <w:u w:val="single"/>
    </w:rPr>
  </w:style>
  <w:style w:type="character" w:styleId="26">
    <w:name w:val="Hyperlink"/>
    <w:basedOn w:val="23"/>
    <w:unhideWhenUsed/>
    <w:qFormat/>
    <w:uiPriority w:val="99"/>
    <w:rPr>
      <w:color w:val="467886"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character" w:styleId="28">
    <w:name w:val="footnote reference"/>
    <w:basedOn w:val="23"/>
    <w:qFormat/>
    <w:uiPriority w:val="99"/>
    <w:rPr>
      <w:vertAlign w:val="superscript"/>
    </w:rPr>
  </w:style>
  <w:style w:type="character" w:customStyle="1" w:styleId="29">
    <w:name w:val="标题 1 字符"/>
    <w:basedOn w:val="23"/>
    <w:link w:val="2"/>
    <w:qFormat/>
    <w:uiPriority w:val="9"/>
    <w:rPr>
      <w:rFonts w:asciiTheme="majorHAnsi" w:hAnsiTheme="majorHAnsi" w:eastAsiaTheme="majorEastAsia" w:cstheme="majorBidi"/>
      <w:color w:val="104862" w:themeColor="accent1" w:themeShade="BF"/>
      <w:sz w:val="48"/>
      <w:szCs w:val="48"/>
    </w:rPr>
  </w:style>
  <w:style w:type="character" w:customStyle="1" w:styleId="30">
    <w:name w:val="标题 2 字符"/>
    <w:basedOn w:val="23"/>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31">
    <w:name w:val="标题 3 字符"/>
    <w:basedOn w:val="23"/>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32">
    <w:name w:val="标题 4 字符"/>
    <w:basedOn w:val="23"/>
    <w:link w:val="5"/>
    <w:semiHidden/>
    <w:qFormat/>
    <w:uiPriority w:val="9"/>
    <w:rPr>
      <w:rFonts w:cstheme="majorBidi"/>
      <w:color w:val="104862" w:themeColor="accent1" w:themeShade="BF"/>
      <w:sz w:val="28"/>
      <w:szCs w:val="28"/>
    </w:rPr>
  </w:style>
  <w:style w:type="character" w:customStyle="1" w:styleId="33">
    <w:name w:val="标题 5 字符"/>
    <w:basedOn w:val="23"/>
    <w:link w:val="6"/>
    <w:semiHidden/>
    <w:qFormat/>
    <w:uiPriority w:val="9"/>
    <w:rPr>
      <w:rFonts w:cstheme="majorBidi"/>
      <w:color w:val="104862" w:themeColor="accent1" w:themeShade="BF"/>
      <w:sz w:val="24"/>
    </w:rPr>
  </w:style>
  <w:style w:type="character" w:customStyle="1" w:styleId="34">
    <w:name w:val="标题 6 字符"/>
    <w:basedOn w:val="23"/>
    <w:link w:val="7"/>
    <w:semiHidden/>
    <w:qFormat/>
    <w:uiPriority w:val="9"/>
    <w:rPr>
      <w:rFonts w:cstheme="majorBidi"/>
      <w:b/>
      <w:bCs/>
      <w:color w:val="104862" w:themeColor="accent1" w:themeShade="BF"/>
    </w:rPr>
  </w:style>
  <w:style w:type="character" w:customStyle="1" w:styleId="35">
    <w:name w:val="标题 7 字符"/>
    <w:basedOn w:val="23"/>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6">
    <w:name w:val="标题 8 字符"/>
    <w:basedOn w:val="23"/>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7">
    <w:name w:val="标题 9 字符"/>
    <w:basedOn w:val="23"/>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8">
    <w:name w:val="标题 字符"/>
    <w:basedOn w:val="23"/>
    <w:link w:val="20"/>
    <w:qFormat/>
    <w:uiPriority w:val="10"/>
    <w:rPr>
      <w:rFonts w:asciiTheme="majorHAnsi" w:hAnsiTheme="majorHAnsi" w:eastAsiaTheme="majorEastAsia" w:cstheme="majorBidi"/>
      <w:spacing w:val="-10"/>
      <w:kern w:val="28"/>
      <w:sz w:val="56"/>
      <w:szCs w:val="56"/>
    </w:rPr>
  </w:style>
  <w:style w:type="character" w:customStyle="1" w:styleId="39">
    <w:name w:val="副标题 字符"/>
    <w:basedOn w:val="23"/>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0">
    <w:name w:val="Quote"/>
    <w:basedOn w:val="1"/>
    <w:next w:val="1"/>
    <w:link w:val="4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1">
    <w:name w:val="引用 字符"/>
    <w:basedOn w:val="23"/>
    <w:link w:val="40"/>
    <w:qFormat/>
    <w:uiPriority w:val="29"/>
    <w:rPr>
      <w:i/>
      <w:iCs/>
      <w:color w:val="404040" w:themeColor="text1" w:themeTint="BF"/>
      <w14:textFill>
        <w14:solidFill>
          <w14:schemeClr w14:val="tx1">
            <w14:lumMod w14:val="75000"/>
            <w14:lumOff w14:val="25000"/>
          </w14:schemeClr>
        </w14:solidFill>
      </w14:textFill>
    </w:rPr>
  </w:style>
  <w:style w:type="paragraph" w:styleId="42">
    <w:name w:val="List Paragraph"/>
    <w:basedOn w:val="1"/>
    <w:qFormat/>
    <w:uiPriority w:val="34"/>
    <w:pPr>
      <w:ind w:left="720"/>
      <w:contextualSpacing/>
    </w:pPr>
  </w:style>
  <w:style w:type="character" w:customStyle="1" w:styleId="43">
    <w:name w:val="明显强调1"/>
    <w:basedOn w:val="23"/>
    <w:qFormat/>
    <w:uiPriority w:val="21"/>
    <w:rPr>
      <w:i/>
      <w:iCs/>
      <w:color w:val="104862" w:themeColor="accent1" w:themeShade="BF"/>
    </w:rPr>
  </w:style>
  <w:style w:type="paragraph" w:styleId="44">
    <w:name w:val="Intense Quote"/>
    <w:basedOn w:val="1"/>
    <w:next w:val="1"/>
    <w:link w:val="4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5">
    <w:name w:val="明显引用 字符"/>
    <w:basedOn w:val="23"/>
    <w:link w:val="44"/>
    <w:qFormat/>
    <w:uiPriority w:val="30"/>
    <w:rPr>
      <w:i/>
      <w:iCs/>
      <w:color w:val="104862" w:themeColor="accent1" w:themeShade="BF"/>
    </w:rPr>
  </w:style>
  <w:style w:type="character" w:customStyle="1" w:styleId="46">
    <w:name w:val="明显参考1"/>
    <w:basedOn w:val="23"/>
    <w:qFormat/>
    <w:uiPriority w:val="32"/>
    <w:rPr>
      <w:b/>
      <w:bCs/>
      <w:smallCaps/>
      <w:color w:val="104862" w:themeColor="accent1" w:themeShade="BF"/>
      <w:spacing w:val="5"/>
    </w:rPr>
  </w:style>
  <w:style w:type="character" w:customStyle="1" w:styleId="47">
    <w:name w:val="脚注文本 字符"/>
    <w:basedOn w:val="23"/>
    <w:link w:val="17"/>
    <w:qFormat/>
    <w:uiPriority w:val="99"/>
    <w:rPr>
      <w:rFonts w:ascii="Calibri" w:hAnsi="Calibri" w:eastAsia="宋体" w:cs="Times New Roman"/>
      <w:sz w:val="18"/>
    </w:rPr>
  </w:style>
  <w:style w:type="character" w:customStyle="1" w:styleId="48">
    <w:name w:val="未处理的提及1"/>
    <w:basedOn w:val="23"/>
    <w:semiHidden/>
    <w:unhideWhenUsed/>
    <w:qFormat/>
    <w:uiPriority w:val="99"/>
    <w:rPr>
      <w:color w:val="605E5C"/>
      <w:shd w:val="clear" w:color="auto" w:fill="E1DFDD"/>
    </w:rPr>
  </w:style>
  <w:style w:type="character" w:customStyle="1" w:styleId="49">
    <w:name w:val="页脚 字符"/>
    <w:basedOn w:val="23"/>
    <w:link w:val="13"/>
    <w:qFormat/>
    <w:uiPriority w:val="99"/>
    <w:rPr>
      <w:sz w:val="18"/>
    </w:rPr>
  </w:style>
  <w:style w:type="character" w:customStyle="1" w:styleId="50">
    <w:name w:val="批注框文本 字符"/>
    <w:basedOn w:val="23"/>
    <w:link w:val="12"/>
    <w:semiHidden/>
    <w:qFormat/>
    <w:uiPriority w:val="99"/>
    <w:rPr>
      <w:rFonts w:asciiTheme="minorHAnsi" w:hAnsiTheme="minorHAnsi" w:eastAsiaTheme="minorEastAsia" w:cstheme="minorBidi"/>
      <w:kern w:val="2"/>
      <w:sz w:val="18"/>
      <w:szCs w:val="18"/>
    </w:rPr>
  </w:style>
  <w:style w:type="paragraph" w:customStyle="1" w:styleId="51">
    <w:name w:val="修订1"/>
    <w:hidden/>
    <w:unhideWhenUsed/>
    <w:qFormat/>
    <w:uiPriority w:val="99"/>
    <w:rPr>
      <w:rFonts w:asciiTheme="minorHAnsi" w:hAnsiTheme="minorHAnsi" w:eastAsiaTheme="minorEastAsia" w:cstheme="minorBidi"/>
      <w:kern w:val="2"/>
      <w:sz w:val="22"/>
      <w:szCs w:val="24"/>
      <w:lang w:val="en-US" w:eastAsia="zh-CN" w:bidi="ar-SA"/>
    </w:rPr>
  </w:style>
  <w:style w:type="character" w:customStyle="1" w:styleId="52">
    <w:name w:val="批注文字 字符"/>
    <w:basedOn w:val="23"/>
    <w:link w:val="11"/>
    <w:qFormat/>
    <w:uiPriority w:val="99"/>
    <w:rPr>
      <w:rFonts w:asciiTheme="minorHAnsi" w:hAnsiTheme="minorHAnsi" w:eastAsiaTheme="minorEastAsia" w:cstheme="minorBidi"/>
      <w:kern w:val="2"/>
      <w:sz w:val="22"/>
      <w:szCs w:val="24"/>
    </w:rPr>
  </w:style>
  <w:style w:type="character" w:customStyle="1" w:styleId="53">
    <w:name w:val="批注主题 字符"/>
    <w:basedOn w:val="52"/>
    <w:link w:val="21"/>
    <w:semiHidden/>
    <w:qFormat/>
    <w:uiPriority w:val="99"/>
    <w:rPr>
      <w:rFonts w:asciiTheme="minorHAnsi" w:hAnsiTheme="minorHAnsi" w:eastAsiaTheme="minorEastAsia" w:cstheme="minorBidi"/>
      <w:b/>
      <w:bCs/>
      <w:kern w:val="2"/>
      <w:sz w:val="22"/>
      <w:szCs w:val="24"/>
    </w:rPr>
  </w:style>
  <w:style w:type="character" w:customStyle="1" w:styleId="54">
    <w:name w:val="未处理的提及2"/>
    <w:basedOn w:val="23"/>
    <w:semiHidden/>
    <w:unhideWhenUsed/>
    <w:qFormat/>
    <w:uiPriority w:val="99"/>
    <w:rPr>
      <w:color w:val="605E5C"/>
      <w:shd w:val="clear" w:color="auto" w:fill="E1DFDD"/>
    </w:rPr>
  </w:style>
  <w:style w:type="paragraph" w:customStyle="1" w:styleId="55">
    <w:name w:val="Revision"/>
    <w:hidden/>
    <w:unhideWhenUsed/>
    <w:qFormat/>
    <w:uiPriority w:val="99"/>
    <w:rPr>
      <w:rFonts w:asciiTheme="minorHAnsi" w:hAnsiTheme="minorHAnsi" w:eastAsiaTheme="minorEastAsia" w:cstheme="minorBidi"/>
      <w:kern w:val="2"/>
      <w:sz w:val="22"/>
      <w:szCs w:val="24"/>
      <w:lang w:val="en-US" w:eastAsia="zh-CN" w:bidi="ar-SA"/>
    </w:rPr>
  </w:style>
  <w:style w:type="paragraph" w:customStyle="1" w:styleId="56">
    <w:name w:val="11"/>
    <w:basedOn w:val="1"/>
    <w:qFormat/>
    <w:uiPriority w:val="0"/>
    <w:pPr>
      <w:spacing w:line="360" w:lineRule="auto"/>
      <w:jc w:val="center"/>
    </w:pPr>
    <w:rPr>
      <w:rFonts w:ascii="方正小标宋_GBK" w:hAnsi="方正小标宋_GBK" w:eastAsia="方正小标宋_GBK"/>
      <w:sz w:val="28"/>
    </w:rPr>
  </w:style>
  <w:style w:type="paragraph" w:customStyle="1" w:styleId="57">
    <w:name w:val="22"/>
    <w:basedOn w:val="1"/>
    <w:qFormat/>
    <w:uiPriority w:val="0"/>
    <w:pPr>
      <w:spacing w:line="360" w:lineRule="auto"/>
      <w:ind w:firstLine="480" w:firstLineChars="200"/>
      <w:jc w:val="both"/>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10128-B3C1-4C2D-B847-574934708EA8}">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32</Pages>
  <Words>664</Words>
  <Characters>3743</Characters>
  <Lines>1211</Lines>
  <Paragraphs>398</Paragraphs>
  <TotalTime>31</TotalTime>
  <ScaleCrop>false</ScaleCrop>
  <LinksUpToDate>false</LinksUpToDate>
  <CharactersWithSpaces>4373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2025-06-05T07:51:00Z</dcterms:created>
  <dc:creator>天 夏</dc:creator>
  <cp:lastModifiedBy>马曹冉</cp:lastModifiedBy>
  <cp:lastPrinted>2025-06-06T09:41:00Z</cp:lastPrinted>
  <dcterms:modified xsi:type="dcterms:W3CDTF">2025-06-08T00:34:37Z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eyJoZGlkIjoiM2UyMDE5YWQxYWI2ZjNmMjI5Yjc5NDhhNDEyMThmMGEiLCJ1c2VySWQiOiIxMTQ5MjM4MDgzIn0=</vt:lpwstr>
  </property>
  <property fmtid="{D5CDD505-2E9C-101B-9397-08002B2CF9AE}" pid="3" name="KSOProductBuildVer">
    <vt:lpwstr>2052-12.1.0.21171</vt:lpwstr>
  </property>
  <property fmtid="{D5CDD505-2E9C-101B-9397-08002B2CF9AE}" pid="4" name="ICV">
    <vt:lpwstr>CBA6653820B14F1E96D7E4CC1F56A863_13</vt:lpwstr>
  </property>
  <property fmtid="{D5CDD505-2E9C-101B-9397-08002B2CF9AE}" pid="5" name="GrammarlyDocumentId">
    <vt:lpwstr>3211f1eb-1f7c-4673-8fb9-8518ea2d1a4e</vt:lpwstr>
  </property>
</Properties>
</file>